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10E63" w14:textId="77777777" w:rsidR="0068372F" w:rsidRDefault="0068372F" w:rsidP="000B614A">
      <w:pPr>
        <w:rPr>
          <w:rFonts w:ascii="Arial Narrow" w:hAnsi="Arial Narrow" w:cs="Times New Roman"/>
          <w:sz w:val="24"/>
          <w:szCs w:val="24"/>
          <w:u w:val="single"/>
        </w:rPr>
      </w:pPr>
    </w:p>
    <w:p w14:paraId="1171C9C7" w14:textId="77777777" w:rsidR="00734BE5" w:rsidRPr="00547E2A" w:rsidRDefault="00734BE5" w:rsidP="00734BE5">
      <w:pPr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  <w:r w:rsidRPr="00547E2A">
        <w:rPr>
          <w:rFonts w:ascii="Arial Narrow" w:hAnsi="Arial Narrow" w:cs="Times New Roman"/>
          <w:b/>
          <w:sz w:val="24"/>
          <w:szCs w:val="24"/>
          <w:u w:val="single"/>
        </w:rPr>
        <w:t>О</w:t>
      </w:r>
      <w:r w:rsidR="00547E2A">
        <w:rPr>
          <w:rFonts w:ascii="Arial Narrow" w:hAnsi="Arial Narrow" w:cs="Times New Roman"/>
          <w:b/>
          <w:sz w:val="24"/>
          <w:szCs w:val="24"/>
          <w:u w:val="single"/>
        </w:rPr>
        <w:t xml:space="preserve"> </w:t>
      </w:r>
      <w:r w:rsidRPr="00547E2A">
        <w:rPr>
          <w:rFonts w:ascii="Arial Narrow" w:hAnsi="Arial Narrow" w:cs="Times New Roman"/>
          <w:b/>
          <w:sz w:val="24"/>
          <w:szCs w:val="24"/>
          <w:u w:val="single"/>
        </w:rPr>
        <w:t xml:space="preserve"> Т </w:t>
      </w:r>
      <w:r w:rsidR="00547E2A">
        <w:rPr>
          <w:rFonts w:ascii="Arial Narrow" w:hAnsi="Arial Narrow" w:cs="Times New Roman"/>
          <w:b/>
          <w:sz w:val="24"/>
          <w:szCs w:val="24"/>
          <w:u w:val="single"/>
        </w:rPr>
        <w:t xml:space="preserve"> </w:t>
      </w:r>
      <w:r w:rsidRPr="00547E2A">
        <w:rPr>
          <w:rFonts w:ascii="Arial Narrow" w:hAnsi="Arial Narrow" w:cs="Times New Roman"/>
          <w:b/>
          <w:sz w:val="24"/>
          <w:szCs w:val="24"/>
          <w:u w:val="single"/>
        </w:rPr>
        <w:t>Ч</w:t>
      </w:r>
      <w:r w:rsidR="00547E2A">
        <w:rPr>
          <w:rFonts w:ascii="Arial Narrow" w:hAnsi="Arial Narrow" w:cs="Times New Roman"/>
          <w:b/>
          <w:sz w:val="24"/>
          <w:szCs w:val="24"/>
          <w:u w:val="single"/>
        </w:rPr>
        <w:t xml:space="preserve"> </w:t>
      </w:r>
      <w:r w:rsidRPr="00547E2A">
        <w:rPr>
          <w:rFonts w:ascii="Arial Narrow" w:hAnsi="Arial Narrow" w:cs="Times New Roman"/>
          <w:b/>
          <w:sz w:val="24"/>
          <w:szCs w:val="24"/>
          <w:u w:val="single"/>
        </w:rPr>
        <w:t xml:space="preserve"> Е</w:t>
      </w:r>
      <w:r w:rsidR="00547E2A">
        <w:rPr>
          <w:rFonts w:ascii="Arial Narrow" w:hAnsi="Arial Narrow" w:cs="Times New Roman"/>
          <w:b/>
          <w:sz w:val="24"/>
          <w:szCs w:val="24"/>
          <w:u w:val="single"/>
        </w:rPr>
        <w:t xml:space="preserve"> </w:t>
      </w:r>
      <w:r w:rsidRPr="00547E2A">
        <w:rPr>
          <w:rFonts w:ascii="Arial Narrow" w:hAnsi="Arial Narrow" w:cs="Times New Roman"/>
          <w:b/>
          <w:sz w:val="24"/>
          <w:szCs w:val="24"/>
          <w:u w:val="single"/>
        </w:rPr>
        <w:t xml:space="preserve"> Т</w:t>
      </w:r>
    </w:p>
    <w:p w14:paraId="55569AA7" w14:textId="77777777" w:rsidR="00734BE5" w:rsidRPr="00547E2A" w:rsidRDefault="00734BE5" w:rsidP="00734BE5">
      <w:pPr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  <w:r w:rsidRPr="00547E2A">
        <w:rPr>
          <w:rFonts w:ascii="Arial Narrow" w:hAnsi="Arial Narrow" w:cs="Times New Roman"/>
          <w:b/>
          <w:sz w:val="24"/>
          <w:szCs w:val="24"/>
          <w:u w:val="single"/>
        </w:rPr>
        <w:t>Ревизионной комиссии по результатам проверки финансово-хозяйственной деятельности Адвокатской палаты Челябинской</w:t>
      </w:r>
      <w:r w:rsidR="004508C1">
        <w:rPr>
          <w:rFonts w:ascii="Arial Narrow" w:hAnsi="Arial Narrow" w:cs="Times New Roman"/>
          <w:b/>
          <w:sz w:val="24"/>
          <w:szCs w:val="24"/>
          <w:u w:val="single"/>
        </w:rPr>
        <w:t xml:space="preserve"> области  за период с 01.01.2019</w:t>
      </w:r>
      <w:r w:rsidR="00866282" w:rsidRPr="00547E2A">
        <w:rPr>
          <w:rFonts w:ascii="Arial Narrow" w:hAnsi="Arial Narrow" w:cs="Times New Roman"/>
          <w:b/>
          <w:sz w:val="24"/>
          <w:szCs w:val="24"/>
          <w:u w:val="single"/>
        </w:rPr>
        <w:t xml:space="preserve"> г. по 12.12.2019</w:t>
      </w:r>
      <w:r w:rsidR="00AD421B" w:rsidRPr="00547E2A">
        <w:rPr>
          <w:rFonts w:ascii="Arial Narrow" w:hAnsi="Arial Narrow" w:cs="Times New Roman"/>
          <w:b/>
          <w:sz w:val="24"/>
          <w:szCs w:val="24"/>
          <w:u w:val="single"/>
        </w:rPr>
        <w:t xml:space="preserve"> г.</w:t>
      </w:r>
    </w:p>
    <w:p w14:paraId="7677DDD1" w14:textId="77777777" w:rsidR="00734BE5" w:rsidRDefault="00734BE5" w:rsidP="00734B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85A35E" w14:textId="77777777" w:rsidR="00734BE5" w:rsidRDefault="00734BE5" w:rsidP="00734B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Ревизионная комиссия Адвокатской палаты Челябинской области в составе председателя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Мелкобродова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членов комиссии: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</w:t>
      </w:r>
      <w:r w:rsidR="00866282">
        <w:rPr>
          <w:rFonts w:ascii="Times New Roman" w:hAnsi="Times New Roman" w:cs="Times New Roman"/>
          <w:sz w:val="24"/>
          <w:szCs w:val="24"/>
        </w:rPr>
        <w:t>нчуриной</w:t>
      </w:r>
      <w:proofErr w:type="spellEnd"/>
      <w:r w:rsidR="00866282">
        <w:rPr>
          <w:rFonts w:ascii="Times New Roman" w:hAnsi="Times New Roman" w:cs="Times New Roman"/>
          <w:sz w:val="24"/>
          <w:szCs w:val="24"/>
        </w:rPr>
        <w:t xml:space="preserve"> Р.Ш., </w:t>
      </w:r>
      <w:proofErr w:type="spellStart"/>
      <w:r w:rsidR="00866282">
        <w:rPr>
          <w:rFonts w:ascii="Times New Roman" w:hAnsi="Times New Roman" w:cs="Times New Roman"/>
          <w:sz w:val="24"/>
          <w:szCs w:val="24"/>
        </w:rPr>
        <w:t>Кураковой</w:t>
      </w:r>
      <w:proofErr w:type="spellEnd"/>
      <w:r w:rsidR="00866282">
        <w:rPr>
          <w:rFonts w:ascii="Times New Roman" w:hAnsi="Times New Roman" w:cs="Times New Roman"/>
          <w:sz w:val="24"/>
          <w:szCs w:val="24"/>
        </w:rPr>
        <w:t xml:space="preserve"> С.В.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Регламентом работы ревизионной комиссии адвокатской палаты Челябинской области, ст. 32 Федерального Закона РФ № 63 – ФЗ, «Об адвокатской деятельности и адвокатуре в Российской Федерации»   провела проверку финансово-хозяйственной деятель</w:t>
      </w:r>
      <w:r w:rsidR="00866282">
        <w:rPr>
          <w:rFonts w:ascii="Times New Roman" w:hAnsi="Times New Roman" w:cs="Times New Roman"/>
          <w:sz w:val="24"/>
          <w:szCs w:val="24"/>
        </w:rPr>
        <w:t>ности адвокатской палаты за 2019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D94482" w14:textId="77777777" w:rsidR="00866282" w:rsidRDefault="00866282" w:rsidP="00734B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2019 году ревизионная проверка проводилась в два этапа, что обусловл</w:t>
      </w:r>
      <w:r w:rsidR="00AD421B">
        <w:rPr>
          <w:rFonts w:ascii="Times New Roman" w:hAnsi="Times New Roman" w:cs="Times New Roman"/>
          <w:sz w:val="24"/>
          <w:szCs w:val="24"/>
        </w:rPr>
        <w:t>ено большим объемом документов</w:t>
      </w:r>
      <w:r w:rsidR="0038490F">
        <w:rPr>
          <w:rFonts w:ascii="Times New Roman" w:hAnsi="Times New Roman" w:cs="Times New Roman"/>
          <w:sz w:val="24"/>
          <w:szCs w:val="24"/>
        </w:rPr>
        <w:t xml:space="preserve"> и приобретенных товарно-материальных ценностей для проведения</w:t>
      </w:r>
      <w:r>
        <w:rPr>
          <w:rFonts w:ascii="Times New Roman" w:hAnsi="Times New Roman" w:cs="Times New Roman"/>
          <w:sz w:val="24"/>
          <w:szCs w:val="24"/>
        </w:rPr>
        <w:t xml:space="preserve"> ремонта приобретенного АПЧО помещения по адресу г. </w:t>
      </w:r>
      <w:r w:rsidR="006A1FB4">
        <w:rPr>
          <w:rFonts w:ascii="Times New Roman" w:hAnsi="Times New Roman" w:cs="Times New Roman"/>
          <w:sz w:val="24"/>
          <w:szCs w:val="24"/>
        </w:rPr>
        <w:t>Челябинск у</w:t>
      </w:r>
      <w:r w:rsidR="003B53B0">
        <w:rPr>
          <w:rFonts w:ascii="Times New Roman" w:hAnsi="Times New Roman" w:cs="Times New Roman"/>
          <w:sz w:val="24"/>
          <w:szCs w:val="24"/>
        </w:rPr>
        <w:t>л. Тернопольская – 6</w:t>
      </w:r>
      <w:r w:rsidR="0038490F">
        <w:rPr>
          <w:rFonts w:ascii="Times New Roman" w:hAnsi="Times New Roman" w:cs="Times New Roman"/>
          <w:sz w:val="24"/>
          <w:szCs w:val="24"/>
        </w:rPr>
        <w:t xml:space="preserve"> и организации функционирования органов палаты.</w:t>
      </w:r>
      <w:r w:rsidR="003B53B0">
        <w:rPr>
          <w:rFonts w:ascii="Times New Roman" w:hAnsi="Times New Roman" w:cs="Times New Roman"/>
          <w:sz w:val="24"/>
          <w:szCs w:val="24"/>
        </w:rPr>
        <w:t>.</w:t>
      </w:r>
    </w:p>
    <w:p w14:paraId="4E2616B4" w14:textId="77777777" w:rsidR="006A1FB4" w:rsidRDefault="00866282" w:rsidP="006A1FB4">
      <w:pPr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этап проверки осущес</w:t>
      </w:r>
      <w:r w:rsidR="00A13CA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13CAE">
        <w:rPr>
          <w:rFonts w:ascii="Times New Roman" w:hAnsi="Times New Roman" w:cs="Times New Roman"/>
          <w:sz w:val="24"/>
          <w:szCs w:val="24"/>
        </w:rPr>
        <w:t>лялся в период</w:t>
      </w:r>
      <w:r w:rsidR="00AD421B">
        <w:rPr>
          <w:rFonts w:ascii="Times New Roman" w:hAnsi="Times New Roman" w:cs="Times New Roman"/>
          <w:sz w:val="24"/>
          <w:szCs w:val="24"/>
        </w:rPr>
        <w:t xml:space="preserve"> </w:t>
      </w:r>
      <w:r w:rsidR="00AD421B" w:rsidRPr="00AD421B">
        <w:rPr>
          <w:rFonts w:ascii="Times New Roman" w:hAnsi="Times New Roman" w:cs="Times New Roman"/>
          <w:b/>
          <w:sz w:val="24"/>
          <w:szCs w:val="24"/>
        </w:rPr>
        <w:t>с</w:t>
      </w:r>
      <w:r w:rsidR="00AD421B">
        <w:rPr>
          <w:rFonts w:ascii="Times New Roman" w:hAnsi="Times New Roman" w:cs="Times New Roman"/>
          <w:sz w:val="24"/>
          <w:szCs w:val="24"/>
        </w:rPr>
        <w:t xml:space="preserve"> </w:t>
      </w:r>
      <w:r w:rsidR="00A13CAE">
        <w:rPr>
          <w:rFonts w:ascii="Times New Roman" w:hAnsi="Times New Roman" w:cs="Times New Roman"/>
          <w:sz w:val="24"/>
          <w:szCs w:val="24"/>
        </w:rPr>
        <w:t xml:space="preserve"> </w:t>
      </w:r>
      <w:r w:rsidR="006A1FB4">
        <w:rPr>
          <w:rFonts w:ascii="Times New Roman" w:hAnsi="Times New Roman" w:cs="Times New Roman"/>
          <w:b/>
          <w:sz w:val="24"/>
          <w:szCs w:val="24"/>
        </w:rPr>
        <w:t xml:space="preserve">02.09.2019 г.  </w:t>
      </w:r>
      <w:proofErr w:type="gramStart"/>
      <w:r w:rsidR="006A1FB4">
        <w:rPr>
          <w:rFonts w:ascii="Times New Roman" w:hAnsi="Times New Roman" w:cs="Times New Roman"/>
          <w:b/>
          <w:sz w:val="24"/>
          <w:szCs w:val="24"/>
        </w:rPr>
        <w:t>по  04.09.2019</w:t>
      </w:r>
      <w:proofErr w:type="gramEnd"/>
      <w:r w:rsidR="006A1FB4">
        <w:rPr>
          <w:rFonts w:ascii="Times New Roman" w:hAnsi="Times New Roman" w:cs="Times New Roman"/>
          <w:b/>
          <w:sz w:val="24"/>
          <w:szCs w:val="24"/>
        </w:rPr>
        <w:t xml:space="preserve"> г., </w:t>
      </w:r>
      <w:r w:rsidR="006A1FB4">
        <w:rPr>
          <w:rFonts w:ascii="Times New Roman" w:hAnsi="Times New Roman" w:cs="Times New Roman"/>
          <w:sz w:val="24"/>
          <w:szCs w:val="24"/>
        </w:rPr>
        <w:t xml:space="preserve">Второй этап </w:t>
      </w:r>
      <w:r w:rsidR="006A1FB4">
        <w:rPr>
          <w:rFonts w:ascii="Times New Roman" w:hAnsi="Times New Roman" w:cs="Times New Roman"/>
          <w:b/>
          <w:sz w:val="24"/>
          <w:szCs w:val="24"/>
        </w:rPr>
        <w:t>с 02.12.2019 г. по 04.12.2019 г..</w:t>
      </w:r>
    </w:p>
    <w:p w14:paraId="2641CB63" w14:textId="77777777" w:rsidR="003B53B0" w:rsidRDefault="006A1FB4" w:rsidP="00AD421B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первого этапа проверки ревизионной комиссией совместно</w:t>
      </w:r>
      <w:r w:rsidR="000E5F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полном составе</w:t>
      </w:r>
      <w:r w:rsidR="000E5F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7AFB">
        <w:rPr>
          <w:rFonts w:ascii="Times New Roman" w:hAnsi="Times New Roman" w:cs="Times New Roman"/>
          <w:sz w:val="24"/>
          <w:szCs w:val="24"/>
        </w:rPr>
        <w:t>была проведена проверка договоров и первичной бухгалтерской документации  (чеки, счета-фактуры, расходные кассовые ордера и т.д.) на приобретение товарно-материальных ценностей, строительно-отделочных и расходных материалов</w:t>
      </w:r>
      <w:r w:rsidR="00AD421B">
        <w:rPr>
          <w:rFonts w:ascii="Times New Roman" w:hAnsi="Times New Roman" w:cs="Times New Roman"/>
          <w:sz w:val="24"/>
          <w:szCs w:val="24"/>
        </w:rPr>
        <w:t>,</w:t>
      </w:r>
      <w:r w:rsidR="00607AFB">
        <w:rPr>
          <w:rFonts w:ascii="Times New Roman" w:hAnsi="Times New Roman" w:cs="Times New Roman"/>
          <w:sz w:val="24"/>
          <w:szCs w:val="24"/>
        </w:rPr>
        <w:t xml:space="preserve"> необходимых  для осуществления ремонта помещения АПЧО. </w:t>
      </w:r>
    </w:p>
    <w:p w14:paraId="45246031" w14:textId="77777777" w:rsidR="001E1ABA" w:rsidRDefault="00607AFB" w:rsidP="00AD421B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сверка наличия </w:t>
      </w:r>
      <w:r w:rsidR="000E5FF7">
        <w:rPr>
          <w:rFonts w:ascii="Times New Roman" w:hAnsi="Times New Roman" w:cs="Times New Roman"/>
          <w:sz w:val="24"/>
          <w:szCs w:val="24"/>
        </w:rPr>
        <w:t xml:space="preserve">вышеназванных </w:t>
      </w:r>
      <w:r>
        <w:rPr>
          <w:rFonts w:ascii="Times New Roman" w:hAnsi="Times New Roman" w:cs="Times New Roman"/>
          <w:sz w:val="24"/>
          <w:szCs w:val="24"/>
        </w:rPr>
        <w:t>товарно-материальных ценностей</w:t>
      </w:r>
      <w:r w:rsidR="000E5FF7">
        <w:rPr>
          <w:rFonts w:ascii="Times New Roman" w:hAnsi="Times New Roman" w:cs="Times New Roman"/>
          <w:sz w:val="24"/>
          <w:szCs w:val="24"/>
        </w:rPr>
        <w:t xml:space="preserve"> и материалов с количеством и наименованиями</w:t>
      </w:r>
      <w:r w:rsidR="00AD421B">
        <w:rPr>
          <w:rFonts w:ascii="Times New Roman" w:hAnsi="Times New Roman" w:cs="Times New Roman"/>
          <w:sz w:val="24"/>
          <w:szCs w:val="24"/>
        </w:rPr>
        <w:t>,</w:t>
      </w:r>
      <w:r w:rsidR="000E5FF7">
        <w:rPr>
          <w:rFonts w:ascii="Times New Roman" w:hAnsi="Times New Roman" w:cs="Times New Roman"/>
          <w:sz w:val="24"/>
          <w:szCs w:val="24"/>
        </w:rPr>
        <w:t xml:space="preserve"> отраженными в </w:t>
      </w:r>
      <w:r w:rsidR="000E5FF7" w:rsidRPr="003D14E9">
        <w:rPr>
          <w:rFonts w:ascii="Times New Roman" w:hAnsi="Times New Roman" w:cs="Times New Roman"/>
          <w:sz w:val="24"/>
          <w:szCs w:val="24"/>
        </w:rPr>
        <w:t xml:space="preserve"> документации</w:t>
      </w:r>
      <w:r w:rsidR="0038490F">
        <w:rPr>
          <w:rFonts w:ascii="Times New Roman" w:hAnsi="Times New Roman" w:cs="Times New Roman"/>
          <w:sz w:val="24"/>
          <w:szCs w:val="24"/>
        </w:rPr>
        <w:t xml:space="preserve"> на их приобр</w:t>
      </w:r>
      <w:r w:rsidR="0035101F">
        <w:rPr>
          <w:rFonts w:ascii="Times New Roman" w:hAnsi="Times New Roman" w:cs="Times New Roman"/>
          <w:sz w:val="24"/>
          <w:szCs w:val="24"/>
        </w:rPr>
        <w:t>е</w:t>
      </w:r>
      <w:r w:rsidR="0038490F">
        <w:rPr>
          <w:rFonts w:ascii="Times New Roman" w:hAnsi="Times New Roman" w:cs="Times New Roman"/>
          <w:sz w:val="24"/>
          <w:szCs w:val="24"/>
        </w:rPr>
        <w:t>тение</w:t>
      </w:r>
      <w:r w:rsidR="000E5F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8B1FBB" w14:textId="77777777" w:rsidR="003B53B0" w:rsidRDefault="000E5FF7" w:rsidP="00AD421B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Расхождени</w:t>
      </w:r>
      <w:r w:rsidR="00AD421B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D421B">
        <w:rPr>
          <w:rFonts w:ascii="Times New Roman" w:hAnsi="Times New Roman" w:cs="Times New Roman"/>
          <w:sz w:val="24"/>
          <w:szCs w:val="24"/>
        </w:rPr>
        <w:t>не соответстви</w:t>
      </w:r>
      <w:r w:rsidR="00B630D6">
        <w:rPr>
          <w:rFonts w:ascii="Times New Roman" w:hAnsi="Times New Roman" w:cs="Times New Roman"/>
          <w:sz w:val="24"/>
          <w:szCs w:val="24"/>
        </w:rPr>
        <w:t>й</w:t>
      </w:r>
      <w:r w:rsidR="00AD42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отсутствия</w:t>
      </w:r>
      <w:r w:rsidR="00B630D6">
        <w:rPr>
          <w:rFonts w:ascii="Times New Roman" w:hAnsi="Times New Roman" w:cs="Times New Roman"/>
          <w:sz w:val="24"/>
          <w:szCs w:val="24"/>
        </w:rPr>
        <w:t xml:space="preserve"> товарно-материальных ценностей и строительно-расходных материалов</w:t>
      </w:r>
      <w:r>
        <w:rPr>
          <w:rFonts w:ascii="Times New Roman" w:hAnsi="Times New Roman" w:cs="Times New Roman"/>
          <w:sz w:val="24"/>
          <w:szCs w:val="24"/>
        </w:rPr>
        <w:t xml:space="preserve">, недостач </w:t>
      </w:r>
      <w:r w:rsidR="00AD421B">
        <w:rPr>
          <w:rFonts w:ascii="Times New Roman" w:hAnsi="Times New Roman" w:cs="Times New Roman"/>
          <w:sz w:val="24"/>
          <w:szCs w:val="24"/>
        </w:rPr>
        <w:t xml:space="preserve">не выявлено. </w:t>
      </w:r>
    </w:p>
    <w:p w14:paraId="374CF9F0" w14:textId="77777777" w:rsidR="001E1ABA" w:rsidRDefault="00B630D6" w:rsidP="00AD421B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Использованные при ремонте строительно-расходные </w:t>
      </w:r>
      <w:r w:rsidR="003D14E9">
        <w:rPr>
          <w:rFonts w:ascii="Times New Roman" w:hAnsi="Times New Roman" w:cs="Times New Roman"/>
          <w:sz w:val="24"/>
          <w:szCs w:val="24"/>
        </w:rPr>
        <w:t>материалы, а так же установленны</w:t>
      </w:r>
      <w:r>
        <w:rPr>
          <w:rFonts w:ascii="Times New Roman" w:hAnsi="Times New Roman" w:cs="Times New Roman"/>
          <w:sz w:val="24"/>
          <w:szCs w:val="24"/>
        </w:rPr>
        <w:t>е для эксплуатации помещения</w:t>
      </w:r>
      <w:r w:rsidR="003D14E9">
        <w:rPr>
          <w:rFonts w:ascii="Times New Roman" w:hAnsi="Times New Roman" w:cs="Times New Roman"/>
          <w:sz w:val="24"/>
          <w:szCs w:val="24"/>
        </w:rPr>
        <w:t xml:space="preserve"> входная группа, </w:t>
      </w:r>
      <w:r>
        <w:rPr>
          <w:rFonts w:ascii="Times New Roman" w:hAnsi="Times New Roman" w:cs="Times New Roman"/>
          <w:sz w:val="24"/>
          <w:szCs w:val="24"/>
        </w:rPr>
        <w:t xml:space="preserve"> отопительное, санитарно</w:t>
      </w:r>
      <w:r w:rsidR="00F24EC2">
        <w:rPr>
          <w:rFonts w:ascii="Times New Roman" w:hAnsi="Times New Roman" w:cs="Times New Roman"/>
          <w:sz w:val="24"/>
          <w:szCs w:val="24"/>
        </w:rPr>
        <w:t xml:space="preserve">е, </w:t>
      </w:r>
      <w:r w:rsidR="00EB251B">
        <w:rPr>
          <w:rFonts w:ascii="Times New Roman" w:hAnsi="Times New Roman" w:cs="Times New Roman"/>
          <w:sz w:val="24"/>
          <w:szCs w:val="24"/>
        </w:rPr>
        <w:t xml:space="preserve">осветительное, </w:t>
      </w:r>
      <w:r w:rsidR="00F24EC2">
        <w:rPr>
          <w:rFonts w:ascii="Times New Roman" w:hAnsi="Times New Roman" w:cs="Times New Roman"/>
          <w:sz w:val="24"/>
          <w:szCs w:val="24"/>
        </w:rPr>
        <w:t>техническое оборудование</w:t>
      </w:r>
      <w:r w:rsidR="003D14E9">
        <w:rPr>
          <w:rFonts w:ascii="Times New Roman" w:hAnsi="Times New Roman" w:cs="Times New Roman"/>
          <w:sz w:val="24"/>
          <w:szCs w:val="24"/>
        </w:rPr>
        <w:t>, система видеонаблюдения и доступа в помещение</w:t>
      </w:r>
      <w:r w:rsidR="00F24EC2">
        <w:rPr>
          <w:rFonts w:ascii="Times New Roman" w:hAnsi="Times New Roman" w:cs="Times New Roman"/>
          <w:sz w:val="24"/>
          <w:szCs w:val="24"/>
        </w:rPr>
        <w:t xml:space="preserve"> </w:t>
      </w:r>
      <w:r w:rsidR="00EB251B">
        <w:rPr>
          <w:rFonts w:ascii="Times New Roman" w:hAnsi="Times New Roman" w:cs="Times New Roman"/>
          <w:sz w:val="24"/>
          <w:szCs w:val="24"/>
        </w:rPr>
        <w:t>соответствую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F24EC2">
        <w:rPr>
          <w:rFonts w:ascii="Times New Roman" w:hAnsi="Times New Roman" w:cs="Times New Roman"/>
          <w:sz w:val="24"/>
          <w:szCs w:val="24"/>
        </w:rPr>
        <w:t>марке, типу и наименовани</w:t>
      </w:r>
      <w:r w:rsidR="00456CDE">
        <w:rPr>
          <w:rFonts w:ascii="Times New Roman" w:hAnsi="Times New Roman" w:cs="Times New Roman"/>
          <w:sz w:val="24"/>
          <w:szCs w:val="24"/>
        </w:rPr>
        <w:t>ю</w:t>
      </w:r>
      <w:r w:rsidR="006E10D0">
        <w:rPr>
          <w:rFonts w:ascii="Times New Roman" w:hAnsi="Times New Roman" w:cs="Times New Roman"/>
          <w:sz w:val="24"/>
          <w:szCs w:val="24"/>
        </w:rPr>
        <w:t>,</w:t>
      </w:r>
      <w:r w:rsidR="00F24E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указанным в документах.</w:t>
      </w:r>
      <w:r w:rsidR="00456CDE">
        <w:rPr>
          <w:rFonts w:ascii="Times New Roman" w:hAnsi="Times New Roman" w:cs="Times New Roman"/>
          <w:sz w:val="24"/>
          <w:szCs w:val="24"/>
        </w:rPr>
        <w:t xml:space="preserve"> Осуществлена проверка наличия и соответствия</w:t>
      </w:r>
      <w:r w:rsidR="001E1ABA">
        <w:rPr>
          <w:rFonts w:ascii="Times New Roman" w:hAnsi="Times New Roman" w:cs="Times New Roman"/>
          <w:sz w:val="24"/>
          <w:szCs w:val="24"/>
        </w:rPr>
        <w:t xml:space="preserve"> закупленных</w:t>
      </w:r>
      <w:r w:rsidR="00456CDE">
        <w:rPr>
          <w:rFonts w:ascii="Times New Roman" w:hAnsi="Times New Roman" w:cs="Times New Roman"/>
          <w:sz w:val="24"/>
          <w:szCs w:val="24"/>
        </w:rPr>
        <w:t xml:space="preserve"> мебели</w:t>
      </w:r>
      <w:r w:rsidR="003D14E9">
        <w:rPr>
          <w:rFonts w:ascii="Times New Roman" w:hAnsi="Times New Roman" w:cs="Times New Roman"/>
          <w:sz w:val="24"/>
          <w:szCs w:val="24"/>
        </w:rPr>
        <w:t>, организационной</w:t>
      </w:r>
      <w:r w:rsidR="00EB251B">
        <w:rPr>
          <w:rFonts w:ascii="Times New Roman" w:hAnsi="Times New Roman" w:cs="Times New Roman"/>
          <w:sz w:val="24"/>
          <w:szCs w:val="24"/>
        </w:rPr>
        <w:t>,</w:t>
      </w:r>
      <w:r w:rsidR="003D14E9">
        <w:rPr>
          <w:rFonts w:ascii="Times New Roman" w:hAnsi="Times New Roman" w:cs="Times New Roman"/>
          <w:sz w:val="24"/>
          <w:szCs w:val="24"/>
        </w:rPr>
        <w:t xml:space="preserve"> компьютерной</w:t>
      </w:r>
      <w:r w:rsidR="00EB251B">
        <w:rPr>
          <w:rFonts w:ascii="Times New Roman" w:hAnsi="Times New Roman" w:cs="Times New Roman"/>
          <w:sz w:val="24"/>
          <w:szCs w:val="24"/>
        </w:rPr>
        <w:t xml:space="preserve"> техники </w:t>
      </w:r>
      <w:r w:rsidR="00456CDE">
        <w:rPr>
          <w:rFonts w:ascii="Times New Roman" w:hAnsi="Times New Roman" w:cs="Times New Roman"/>
          <w:sz w:val="24"/>
          <w:szCs w:val="24"/>
        </w:rPr>
        <w:t>и аксессуаров</w:t>
      </w:r>
      <w:r w:rsidR="006E10D0">
        <w:rPr>
          <w:rFonts w:ascii="Times New Roman" w:hAnsi="Times New Roman" w:cs="Times New Roman"/>
          <w:sz w:val="24"/>
          <w:szCs w:val="24"/>
        </w:rPr>
        <w:t>,</w:t>
      </w:r>
      <w:r w:rsidR="00456CDE">
        <w:rPr>
          <w:rFonts w:ascii="Times New Roman" w:hAnsi="Times New Roman" w:cs="Times New Roman"/>
          <w:sz w:val="24"/>
          <w:szCs w:val="24"/>
        </w:rPr>
        <w:t xml:space="preserve"> приобретенных АПЧО для орган</w:t>
      </w:r>
      <w:r w:rsidR="003D14E9">
        <w:rPr>
          <w:rFonts w:ascii="Times New Roman" w:hAnsi="Times New Roman" w:cs="Times New Roman"/>
          <w:sz w:val="24"/>
          <w:szCs w:val="24"/>
        </w:rPr>
        <w:t xml:space="preserve">изации работы органов  </w:t>
      </w:r>
      <w:r w:rsidR="00EB251B">
        <w:rPr>
          <w:rFonts w:ascii="Times New Roman" w:hAnsi="Times New Roman" w:cs="Times New Roman"/>
          <w:sz w:val="24"/>
          <w:szCs w:val="24"/>
        </w:rPr>
        <w:t>палаты</w:t>
      </w:r>
      <w:r w:rsidR="003D14E9">
        <w:rPr>
          <w:rFonts w:ascii="Times New Roman" w:hAnsi="Times New Roman" w:cs="Times New Roman"/>
          <w:sz w:val="24"/>
          <w:szCs w:val="24"/>
        </w:rPr>
        <w:t xml:space="preserve"> и технического персонала</w:t>
      </w:r>
      <w:r w:rsidR="006E10D0">
        <w:rPr>
          <w:rFonts w:ascii="Times New Roman" w:hAnsi="Times New Roman" w:cs="Times New Roman"/>
          <w:sz w:val="24"/>
          <w:szCs w:val="24"/>
        </w:rPr>
        <w:t>.</w:t>
      </w:r>
      <w:r w:rsidR="00456C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1D3E16" w14:textId="77777777" w:rsidR="003B53B0" w:rsidRDefault="00EB251B" w:rsidP="00AD421B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Недостачи либо н</w:t>
      </w:r>
      <w:r w:rsidR="001E1ABA">
        <w:rPr>
          <w:rFonts w:ascii="Times New Roman" w:hAnsi="Times New Roman" w:cs="Times New Roman"/>
          <w:sz w:val="24"/>
          <w:szCs w:val="24"/>
        </w:rPr>
        <w:t>есоответствия так же не установлено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E399EC" w14:textId="77777777" w:rsidR="001E1ABA" w:rsidRDefault="001E1ABA" w:rsidP="001E1ABA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Произведена инвентаризация основных средств АПЧО, которые склады</w:t>
      </w:r>
      <w:r w:rsidR="0038490F">
        <w:rPr>
          <w:rFonts w:ascii="Times New Roman" w:hAnsi="Times New Roman" w:cs="Times New Roman"/>
          <w:sz w:val="24"/>
          <w:szCs w:val="24"/>
        </w:rPr>
        <w:t xml:space="preserve">ваются из двух нежилых помещений  </w:t>
      </w:r>
      <w:r w:rsidR="00950BEB">
        <w:rPr>
          <w:rFonts w:ascii="Times New Roman" w:hAnsi="Times New Roman" w:cs="Times New Roman"/>
          <w:sz w:val="24"/>
          <w:szCs w:val="24"/>
        </w:rPr>
        <w:t>а так же</w:t>
      </w:r>
      <w:r w:rsidR="00BC53FD">
        <w:rPr>
          <w:rFonts w:ascii="Times New Roman" w:hAnsi="Times New Roman" w:cs="Times New Roman"/>
          <w:sz w:val="24"/>
          <w:szCs w:val="24"/>
        </w:rPr>
        <w:t xml:space="preserve"> мебели и оргтехники стоимостью 40 000 рублей и более </w:t>
      </w:r>
      <w:r w:rsidR="00950BEB">
        <w:rPr>
          <w:rFonts w:ascii="Times New Roman" w:hAnsi="Times New Roman" w:cs="Times New Roman"/>
          <w:sz w:val="24"/>
          <w:szCs w:val="24"/>
        </w:rPr>
        <w:t xml:space="preserve"> за единицу </w:t>
      </w:r>
      <w:r w:rsidR="00370A38">
        <w:rPr>
          <w:rFonts w:ascii="Times New Roman" w:hAnsi="Times New Roman" w:cs="Times New Roman"/>
          <w:sz w:val="24"/>
          <w:szCs w:val="24"/>
        </w:rPr>
        <w:t>(</w:t>
      </w:r>
      <w:r w:rsidR="00BC53FD">
        <w:rPr>
          <w:rFonts w:ascii="Times New Roman" w:hAnsi="Times New Roman" w:cs="Times New Roman"/>
          <w:sz w:val="24"/>
          <w:szCs w:val="24"/>
        </w:rPr>
        <w:t xml:space="preserve">п. 4 Приказа Минфина РФ от 30.03.2001 г. № 26н «Об утверждении </w:t>
      </w:r>
      <w:r w:rsidR="00BC53FD">
        <w:rPr>
          <w:rFonts w:ascii="Times New Roman" w:hAnsi="Times New Roman" w:cs="Times New Roman"/>
          <w:sz w:val="24"/>
          <w:szCs w:val="24"/>
        </w:rPr>
        <w:lastRenderedPageBreak/>
        <w:t>Положения по бухгалтерскому учету «Учет основных средств» ПБУ 6/01. (с 19 июля 2017 года данное положение признано федеральным стандартом бухгалтерского учета)</w:t>
      </w:r>
    </w:p>
    <w:p w14:paraId="1994DAF6" w14:textId="77777777" w:rsidR="00AD421B" w:rsidRDefault="00950BEB" w:rsidP="00950B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Всего основных средств числиться на сумму 28 681 471 рубль 59 копеек.</w:t>
      </w:r>
    </w:p>
    <w:p w14:paraId="7EA0DC3D" w14:textId="77777777" w:rsidR="009E280B" w:rsidRDefault="00950BEB" w:rsidP="00950B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Из которых: Стоимость помещения по улице Свободы – 2 506 338 рублей, Стоимость помещение помещения по ул. Тернопольской – 24 773 848 рублей</w:t>
      </w:r>
      <w:r w:rsidR="00B10F59">
        <w:rPr>
          <w:rFonts w:ascii="Times New Roman" w:hAnsi="Times New Roman" w:cs="Times New Roman"/>
          <w:sz w:val="24"/>
          <w:szCs w:val="24"/>
        </w:rPr>
        <w:t>, стоимость мебели и оргтехники – 907 623 рубля.</w:t>
      </w:r>
    </w:p>
    <w:p w14:paraId="7C2E1E4C" w14:textId="77777777" w:rsidR="00E8183C" w:rsidRDefault="00E8183C" w:rsidP="00950B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Всем объектам присвоены инвентарные номера. Все объекты находятся в нал</w:t>
      </w:r>
      <w:r w:rsidR="009E280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чии.</w:t>
      </w:r>
    </w:p>
    <w:p w14:paraId="104D397B" w14:textId="77777777" w:rsidR="009E280B" w:rsidRDefault="009E280B" w:rsidP="009E28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Малоценный инвентарь числится на</w:t>
      </w:r>
      <w:r w:rsidR="00637ED9">
        <w:rPr>
          <w:rFonts w:ascii="Times New Roman" w:hAnsi="Times New Roman" w:cs="Times New Roman"/>
          <w:sz w:val="24"/>
          <w:szCs w:val="24"/>
        </w:rPr>
        <w:t xml:space="preserve"> сумму 2 229 991 рубль 24 копейки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637ED9">
        <w:rPr>
          <w:rFonts w:ascii="Times New Roman" w:hAnsi="Times New Roman" w:cs="Times New Roman"/>
          <w:sz w:val="24"/>
          <w:szCs w:val="24"/>
        </w:rPr>
        <w:t xml:space="preserve"> (стулья, стеллажи, жалюзи, вешалки, зеркала, картины и т.д.)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A2DE80" w14:textId="77777777" w:rsidR="008E0CA2" w:rsidRDefault="004C04F0" w:rsidP="009E28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Всего по оплате работ на</w:t>
      </w:r>
      <w:r w:rsidR="008E0CA2">
        <w:rPr>
          <w:rFonts w:ascii="Times New Roman" w:hAnsi="Times New Roman" w:cs="Times New Roman"/>
          <w:sz w:val="24"/>
          <w:szCs w:val="24"/>
        </w:rPr>
        <w:t xml:space="preserve"> осуществление ремонта помещения АПЧО по адресу г. Челябинск </w:t>
      </w:r>
      <w:r w:rsidR="00D611E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E0CA2">
        <w:rPr>
          <w:rFonts w:ascii="Times New Roman" w:hAnsi="Times New Roman" w:cs="Times New Roman"/>
          <w:sz w:val="24"/>
          <w:szCs w:val="24"/>
        </w:rPr>
        <w:t>ул. Тернопольская – 6 затрачено</w:t>
      </w:r>
      <w:r w:rsidR="00D74306">
        <w:rPr>
          <w:rFonts w:ascii="Times New Roman" w:hAnsi="Times New Roman" w:cs="Times New Roman"/>
          <w:sz w:val="24"/>
          <w:szCs w:val="24"/>
        </w:rPr>
        <w:t xml:space="preserve"> в 2019 году 812 000</w:t>
      </w:r>
      <w:r w:rsidR="008E0CA2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6C3EC4E4" w14:textId="77777777" w:rsidR="008E0CA2" w:rsidRDefault="008E0CA2" w:rsidP="009E28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144A5A" w14:textId="77777777" w:rsidR="00950BEB" w:rsidRDefault="00D74306" w:rsidP="00950B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данному направлению имеется перерасход денежных средств на 556 000 рублей, который связан с удорожанием стоимости расходных и строительных ма</w:t>
      </w:r>
      <w:r w:rsidR="006A774D">
        <w:rPr>
          <w:rFonts w:ascii="Times New Roman" w:hAnsi="Times New Roman" w:cs="Times New Roman"/>
          <w:sz w:val="24"/>
          <w:szCs w:val="24"/>
        </w:rPr>
        <w:t xml:space="preserve">териалов, мебели и оборудования, а так же необходимостью </w:t>
      </w:r>
      <w:r w:rsidR="006A774D">
        <w:rPr>
          <w:rFonts w:ascii="Arial" w:hAnsi="Arial" w:cs="Arial"/>
          <w:color w:val="000000"/>
          <w:shd w:val="clear" w:color="auto" w:fill="FFFFFF"/>
        </w:rPr>
        <w:t>выполнения дополнительный работ в кабинете президента, конференц-зале  и оборудовании отдельно помещения архива (после гардеробной) с соответствующей дополнительной установкой там железной двери.</w:t>
      </w:r>
    </w:p>
    <w:p w14:paraId="08752B5A" w14:textId="77777777" w:rsidR="00EB251B" w:rsidRPr="00370A38" w:rsidRDefault="003B53B0" w:rsidP="00370A38">
      <w:pPr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Второй, окончательный этап проверки был осуществлен в период </w:t>
      </w:r>
      <w:r w:rsidRPr="00E8183C">
        <w:rPr>
          <w:rFonts w:ascii="Times New Roman" w:hAnsi="Times New Roman" w:cs="Times New Roman"/>
          <w:b/>
          <w:sz w:val="24"/>
          <w:szCs w:val="24"/>
        </w:rPr>
        <w:t>с 02.12.2019 г. по 04.12.2019 г.</w:t>
      </w:r>
    </w:p>
    <w:p w14:paraId="120CC835" w14:textId="77777777" w:rsidR="00734BE5" w:rsidRDefault="00734BE5" w:rsidP="00B630D6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 между членами ревизионной комиссии были распределены следующим образом:</w:t>
      </w:r>
    </w:p>
    <w:p w14:paraId="0F6948B0" w14:textId="77777777" w:rsidR="00734BE5" w:rsidRDefault="00734BE5" w:rsidP="00734B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Мелкобродов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А.В. </w:t>
      </w:r>
      <w:r>
        <w:rPr>
          <w:rFonts w:ascii="Times New Roman" w:hAnsi="Times New Roman" w:cs="Times New Roman"/>
          <w:sz w:val="24"/>
          <w:szCs w:val="24"/>
        </w:rPr>
        <w:t xml:space="preserve"> проверял выполнение сметы, расходы по командировкам, договоры заключенные Адвокатской палатой на выполнение различных услуг, осуществление </w:t>
      </w:r>
      <w:r w:rsidR="003B53B0">
        <w:rPr>
          <w:rFonts w:ascii="Times New Roman" w:hAnsi="Times New Roman" w:cs="Times New Roman"/>
          <w:sz w:val="24"/>
          <w:szCs w:val="24"/>
        </w:rPr>
        <w:t>бухгалтерских операций по кассе, проверку обоснованности расходования денежных средств палаты на осуществления посадки деревьев в сквере расположенном в                     г. Челябинске  на пересечении улиц Вор</w:t>
      </w:r>
      <w:r w:rsidR="001E1ABA">
        <w:rPr>
          <w:rFonts w:ascii="Times New Roman" w:hAnsi="Times New Roman" w:cs="Times New Roman"/>
          <w:sz w:val="24"/>
          <w:szCs w:val="24"/>
        </w:rPr>
        <w:t xml:space="preserve">овского  - </w:t>
      </w:r>
      <w:proofErr w:type="spellStart"/>
      <w:r w:rsidR="001E1ABA">
        <w:rPr>
          <w:rFonts w:ascii="Times New Roman" w:hAnsi="Times New Roman" w:cs="Times New Roman"/>
          <w:sz w:val="24"/>
          <w:szCs w:val="24"/>
        </w:rPr>
        <w:t>Елькина</w:t>
      </w:r>
      <w:proofErr w:type="spellEnd"/>
      <w:r w:rsidR="001E1ABA">
        <w:rPr>
          <w:rFonts w:ascii="Times New Roman" w:hAnsi="Times New Roman" w:cs="Times New Roman"/>
          <w:sz w:val="24"/>
          <w:szCs w:val="24"/>
        </w:rPr>
        <w:t xml:space="preserve"> – Тимирязева, а так же расходование средств на мероприятие посвященное 85-Летию Адвокатуры Челябинской области</w:t>
      </w:r>
      <w:r w:rsidR="001668F8">
        <w:rPr>
          <w:rFonts w:ascii="Times New Roman" w:hAnsi="Times New Roman" w:cs="Times New Roman"/>
          <w:sz w:val="24"/>
          <w:szCs w:val="24"/>
        </w:rPr>
        <w:t>, расходование денежных средств по положение о социальной поддержке.</w:t>
      </w:r>
    </w:p>
    <w:p w14:paraId="55163A97" w14:textId="77777777" w:rsidR="00734BE5" w:rsidRDefault="00EB251B" w:rsidP="00734B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Куракова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С.В.</w:t>
      </w:r>
      <w:r w:rsidR="00734BE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34BE5">
        <w:rPr>
          <w:rFonts w:ascii="Times New Roman" w:hAnsi="Times New Roman" w:cs="Times New Roman"/>
          <w:sz w:val="24"/>
          <w:szCs w:val="24"/>
        </w:rPr>
        <w:t xml:space="preserve"> проводил</w:t>
      </w:r>
      <w:r w:rsidR="001E1ABA">
        <w:rPr>
          <w:rFonts w:ascii="Times New Roman" w:hAnsi="Times New Roman" w:cs="Times New Roman"/>
          <w:sz w:val="24"/>
          <w:szCs w:val="24"/>
        </w:rPr>
        <w:t>а</w:t>
      </w:r>
      <w:r w:rsidR="00734BE5">
        <w:rPr>
          <w:rFonts w:ascii="Times New Roman" w:hAnsi="Times New Roman" w:cs="Times New Roman"/>
          <w:sz w:val="24"/>
          <w:szCs w:val="24"/>
        </w:rPr>
        <w:t xml:space="preserve"> проверку ведения банковской документации, задолженность по обязательным отчислениям в Адвокатскую палату Челябинской области, оказание материальной помощи, </w:t>
      </w:r>
      <w:r w:rsidR="00362F52">
        <w:rPr>
          <w:rFonts w:ascii="Times New Roman" w:hAnsi="Times New Roman" w:cs="Times New Roman"/>
          <w:sz w:val="24"/>
          <w:szCs w:val="24"/>
        </w:rPr>
        <w:t xml:space="preserve">оплата адвокатам по оказанию бесплатной юридической помощи, </w:t>
      </w:r>
      <w:r w:rsidR="00734BE5">
        <w:rPr>
          <w:rFonts w:ascii="Times New Roman" w:hAnsi="Times New Roman" w:cs="Times New Roman"/>
          <w:sz w:val="24"/>
          <w:szCs w:val="24"/>
        </w:rPr>
        <w:t>уплата иных платежей.</w:t>
      </w:r>
    </w:p>
    <w:p w14:paraId="50D2849A" w14:textId="77777777" w:rsidR="005C50E6" w:rsidRDefault="00734BE5" w:rsidP="00734B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Тинчурина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Р. Ш. </w:t>
      </w:r>
      <w:r>
        <w:rPr>
          <w:rFonts w:ascii="Times New Roman" w:hAnsi="Times New Roman" w:cs="Times New Roman"/>
          <w:sz w:val="24"/>
          <w:szCs w:val="24"/>
        </w:rPr>
        <w:t xml:space="preserve"> осуществляла проверку актов на списание материальных ценностей, поступление денежных средств в кассу, подотчеты материально ответственных лиц, авансовые отчеты, </w:t>
      </w:r>
      <w:r w:rsidR="00362F52">
        <w:rPr>
          <w:rFonts w:ascii="Times New Roman" w:hAnsi="Times New Roman" w:cs="Times New Roman"/>
          <w:sz w:val="24"/>
          <w:szCs w:val="24"/>
        </w:rPr>
        <w:t xml:space="preserve">отчеты по командировкам, </w:t>
      </w:r>
      <w:r w:rsidR="001668F8">
        <w:rPr>
          <w:rFonts w:ascii="Times New Roman" w:hAnsi="Times New Roman" w:cs="Times New Roman"/>
          <w:sz w:val="24"/>
          <w:szCs w:val="24"/>
        </w:rPr>
        <w:t xml:space="preserve">расходование денежных средств по положение о социальной поддержке, </w:t>
      </w:r>
      <w:r>
        <w:rPr>
          <w:rFonts w:ascii="Times New Roman" w:hAnsi="Times New Roman" w:cs="Times New Roman"/>
          <w:sz w:val="24"/>
          <w:szCs w:val="24"/>
        </w:rPr>
        <w:t>провела инвентаризацию имущества.</w:t>
      </w:r>
    </w:p>
    <w:p w14:paraId="3735E84E" w14:textId="77777777" w:rsidR="00734BE5" w:rsidRDefault="00E8183C" w:rsidP="00734B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Указанный</w:t>
      </w:r>
      <w:r w:rsidR="001E1ABA">
        <w:rPr>
          <w:rFonts w:ascii="Times New Roman" w:hAnsi="Times New Roman" w:cs="Times New Roman"/>
          <w:sz w:val="24"/>
          <w:szCs w:val="24"/>
        </w:rPr>
        <w:t xml:space="preserve"> этап проверки был</w:t>
      </w:r>
      <w:r w:rsidR="00734BE5">
        <w:rPr>
          <w:rFonts w:ascii="Times New Roman" w:hAnsi="Times New Roman" w:cs="Times New Roman"/>
          <w:sz w:val="24"/>
          <w:szCs w:val="24"/>
        </w:rPr>
        <w:t xml:space="preserve"> осуществлен</w:t>
      </w:r>
      <w:r w:rsidR="00362F52">
        <w:rPr>
          <w:rFonts w:ascii="Times New Roman" w:hAnsi="Times New Roman" w:cs="Times New Roman"/>
          <w:sz w:val="24"/>
          <w:szCs w:val="24"/>
        </w:rPr>
        <w:t xml:space="preserve"> сплошным методо</w:t>
      </w:r>
      <w:r w:rsidR="00547E2A">
        <w:rPr>
          <w:rFonts w:ascii="Times New Roman" w:hAnsi="Times New Roman" w:cs="Times New Roman"/>
          <w:sz w:val="24"/>
          <w:szCs w:val="24"/>
        </w:rPr>
        <w:t xml:space="preserve">м в период с 02.12.2019 г. по </w:t>
      </w:r>
      <w:proofErr w:type="gramStart"/>
      <w:r w:rsidR="00547E2A">
        <w:rPr>
          <w:rFonts w:ascii="Times New Roman" w:hAnsi="Times New Roman" w:cs="Times New Roman"/>
          <w:sz w:val="24"/>
          <w:szCs w:val="24"/>
        </w:rPr>
        <w:t>04.12.2019</w:t>
      </w:r>
      <w:r w:rsidR="00734BE5">
        <w:rPr>
          <w:rFonts w:ascii="Times New Roman" w:hAnsi="Times New Roman" w:cs="Times New Roman"/>
          <w:sz w:val="24"/>
          <w:szCs w:val="24"/>
        </w:rPr>
        <w:t xml:space="preserve">  г..</w:t>
      </w:r>
      <w:proofErr w:type="gramEnd"/>
    </w:p>
    <w:p w14:paraId="2A1DC271" w14:textId="77777777" w:rsidR="00734BE5" w:rsidRDefault="00734BE5" w:rsidP="00734B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ходе проверки были изучены:</w:t>
      </w:r>
    </w:p>
    <w:p w14:paraId="52B9352D" w14:textId="77777777" w:rsidR="00734BE5" w:rsidRDefault="00547E2A" w:rsidP="00734B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Балансовые отчеты за 2019</w:t>
      </w:r>
      <w:r w:rsidR="00734BE5">
        <w:rPr>
          <w:rFonts w:ascii="Times New Roman" w:hAnsi="Times New Roman" w:cs="Times New Roman"/>
          <w:sz w:val="24"/>
          <w:szCs w:val="24"/>
        </w:rPr>
        <w:t xml:space="preserve"> год;</w:t>
      </w:r>
    </w:p>
    <w:p w14:paraId="2639EE2B" w14:textId="77777777" w:rsidR="00734BE5" w:rsidRDefault="00547E2A" w:rsidP="00734B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Главная книга за 2019</w:t>
      </w:r>
      <w:r w:rsidR="00734BE5">
        <w:rPr>
          <w:rFonts w:ascii="Times New Roman" w:hAnsi="Times New Roman" w:cs="Times New Roman"/>
          <w:sz w:val="24"/>
          <w:szCs w:val="24"/>
        </w:rPr>
        <w:t xml:space="preserve"> год;  </w:t>
      </w:r>
    </w:p>
    <w:p w14:paraId="1772B3E7" w14:textId="77777777" w:rsidR="00734BE5" w:rsidRDefault="00734BE5" w:rsidP="00734B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Кассовая книга (представляющая из себя приходные и расходные кассовые ордера);</w:t>
      </w:r>
    </w:p>
    <w:p w14:paraId="266C54F3" w14:textId="77777777" w:rsidR="00734BE5" w:rsidRDefault="00734BE5" w:rsidP="00734B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Чековая книжка;</w:t>
      </w:r>
    </w:p>
    <w:p w14:paraId="2503B250" w14:textId="77777777" w:rsidR="00734BE5" w:rsidRDefault="00734BE5" w:rsidP="00734B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</w:t>
      </w:r>
      <w:r w:rsidR="00547E2A">
        <w:rPr>
          <w:rFonts w:ascii="Times New Roman" w:hAnsi="Times New Roman" w:cs="Times New Roman"/>
          <w:sz w:val="24"/>
          <w:szCs w:val="24"/>
        </w:rPr>
        <w:t>писки операций по банку за 2019</w:t>
      </w:r>
      <w:r>
        <w:rPr>
          <w:rFonts w:ascii="Times New Roman" w:hAnsi="Times New Roman" w:cs="Times New Roman"/>
          <w:sz w:val="24"/>
          <w:szCs w:val="24"/>
        </w:rPr>
        <w:t xml:space="preserve"> год;</w:t>
      </w:r>
    </w:p>
    <w:p w14:paraId="19DC7E35" w14:textId="77777777" w:rsidR="00734BE5" w:rsidRDefault="00734BE5" w:rsidP="00734B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Авансовые отчеты  материально подот</w:t>
      </w:r>
      <w:r w:rsidR="00547E2A">
        <w:rPr>
          <w:rFonts w:ascii="Times New Roman" w:hAnsi="Times New Roman" w:cs="Times New Roman"/>
          <w:sz w:val="24"/>
          <w:szCs w:val="24"/>
        </w:rPr>
        <w:t>четных лиц с 01.01.2019 г. по 04.12.2019</w:t>
      </w:r>
      <w:r>
        <w:rPr>
          <w:rFonts w:ascii="Times New Roman" w:hAnsi="Times New Roman" w:cs="Times New Roman"/>
          <w:sz w:val="24"/>
          <w:szCs w:val="24"/>
        </w:rPr>
        <w:t xml:space="preserve"> г.;</w:t>
      </w:r>
    </w:p>
    <w:p w14:paraId="3AE2743F" w14:textId="77777777" w:rsidR="00734BE5" w:rsidRDefault="00734BE5" w:rsidP="00734B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7E2A">
        <w:rPr>
          <w:rFonts w:ascii="Times New Roman" w:hAnsi="Times New Roman" w:cs="Times New Roman"/>
          <w:sz w:val="24"/>
          <w:szCs w:val="24"/>
        </w:rPr>
        <w:t>Смета доходов и расходов за 2019</w:t>
      </w:r>
      <w:r>
        <w:rPr>
          <w:rFonts w:ascii="Times New Roman" w:hAnsi="Times New Roman" w:cs="Times New Roman"/>
          <w:sz w:val="24"/>
          <w:szCs w:val="24"/>
        </w:rPr>
        <w:t xml:space="preserve"> год;</w:t>
      </w:r>
    </w:p>
    <w:p w14:paraId="1C92692F" w14:textId="77777777" w:rsidR="00734BE5" w:rsidRDefault="00734BE5" w:rsidP="00734B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Оборотные ведомости;</w:t>
      </w:r>
    </w:p>
    <w:p w14:paraId="37D9F0D0" w14:textId="77777777" w:rsidR="00734BE5" w:rsidRDefault="00734BE5" w:rsidP="00734B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авансовые отчеты, отчеты по командировкам, договора и другие документы.</w:t>
      </w:r>
    </w:p>
    <w:p w14:paraId="3EF83301" w14:textId="77777777" w:rsidR="00734BE5" w:rsidRDefault="001E1ABA" w:rsidP="00734B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Перечисленные</w:t>
      </w:r>
      <w:r w:rsidR="00734BE5">
        <w:rPr>
          <w:rFonts w:ascii="Times New Roman" w:hAnsi="Times New Roman" w:cs="Times New Roman"/>
          <w:sz w:val="24"/>
          <w:szCs w:val="24"/>
        </w:rPr>
        <w:t xml:space="preserve"> документы хранятся в хронологическом порядке и в полной мере отражают результаты деятельности адвокатской палаты Челябинской области  за проверяемый пер</w:t>
      </w:r>
      <w:r w:rsidR="00547E2A">
        <w:rPr>
          <w:rFonts w:ascii="Times New Roman" w:hAnsi="Times New Roman" w:cs="Times New Roman"/>
          <w:sz w:val="24"/>
          <w:szCs w:val="24"/>
        </w:rPr>
        <w:t>иод 11 (одиннадцати) месяцев 2019</w:t>
      </w:r>
      <w:r w:rsidR="00734BE5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52C9863A" w14:textId="77777777" w:rsidR="0006387E" w:rsidRDefault="0006387E" w:rsidP="000638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34BE5">
        <w:rPr>
          <w:rFonts w:ascii="Times New Roman" w:hAnsi="Times New Roman" w:cs="Times New Roman"/>
          <w:sz w:val="24"/>
          <w:szCs w:val="24"/>
        </w:rPr>
        <w:t xml:space="preserve">Комиссией проверено наличие денежных </w:t>
      </w:r>
      <w:proofErr w:type="gramStart"/>
      <w:r w:rsidR="00734BE5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F816CC">
        <w:rPr>
          <w:rFonts w:ascii="Times New Roman" w:hAnsi="Times New Roman" w:cs="Times New Roman"/>
          <w:sz w:val="24"/>
          <w:szCs w:val="24"/>
        </w:rPr>
        <w:t xml:space="preserve"> </w:t>
      </w:r>
      <w:r w:rsidR="00734BE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34BE5">
        <w:rPr>
          <w:rFonts w:ascii="Times New Roman" w:hAnsi="Times New Roman" w:cs="Times New Roman"/>
          <w:sz w:val="24"/>
          <w:szCs w:val="24"/>
        </w:rPr>
        <w:t xml:space="preserve"> ка</w:t>
      </w:r>
      <w:r w:rsidR="002C59A9">
        <w:rPr>
          <w:rFonts w:ascii="Times New Roman" w:hAnsi="Times New Roman" w:cs="Times New Roman"/>
          <w:sz w:val="24"/>
          <w:szCs w:val="24"/>
        </w:rPr>
        <w:t xml:space="preserve">ссе Палаты.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182F493F" w14:textId="77777777" w:rsidR="00502055" w:rsidRDefault="0006387E" w:rsidP="009E28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C59A9">
        <w:rPr>
          <w:rFonts w:ascii="Times New Roman" w:hAnsi="Times New Roman" w:cs="Times New Roman"/>
          <w:sz w:val="24"/>
          <w:szCs w:val="24"/>
        </w:rPr>
        <w:t>По с</w:t>
      </w:r>
      <w:r w:rsidR="00347821">
        <w:rPr>
          <w:rFonts w:ascii="Times New Roman" w:hAnsi="Times New Roman" w:cs="Times New Roman"/>
          <w:sz w:val="24"/>
          <w:szCs w:val="24"/>
        </w:rPr>
        <w:t>остоянию на 04</w:t>
      </w:r>
      <w:r w:rsidR="000B614A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347821">
        <w:rPr>
          <w:rFonts w:ascii="Times New Roman" w:hAnsi="Times New Roman" w:cs="Times New Roman"/>
          <w:sz w:val="24"/>
          <w:szCs w:val="24"/>
        </w:rPr>
        <w:t>2019</w:t>
      </w:r>
      <w:r w:rsidR="000B614A">
        <w:rPr>
          <w:rFonts w:ascii="Times New Roman" w:hAnsi="Times New Roman" w:cs="Times New Roman"/>
          <w:sz w:val="24"/>
          <w:szCs w:val="24"/>
        </w:rPr>
        <w:t xml:space="preserve"> г. остаток</w:t>
      </w:r>
      <w:r w:rsidR="00734BE5">
        <w:rPr>
          <w:rFonts w:ascii="Times New Roman" w:hAnsi="Times New Roman" w:cs="Times New Roman"/>
          <w:sz w:val="24"/>
          <w:szCs w:val="24"/>
        </w:rPr>
        <w:t xml:space="preserve"> денежных средств </w:t>
      </w:r>
      <w:r w:rsidR="00F816CC">
        <w:rPr>
          <w:rFonts w:ascii="Times New Roman" w:hAnsi="Times New Roman" w:cs="Times New Roman"/>
          <w:sz w:val="24"/>
          <w:szCs w:val="24"/>
        </w:rPr>
        <w:t xml:space="preserve"> </w:t>
      </w:r>
      <w:r w:rsidR="00734BE5">
        <w:rPr>
          <w:rFonts w:ascii="Times New Roman" w:hAnsi="Times New Roman" w:cs="Times New Roman"/>
          <w:sz w:val="24"/>
          <w:szCs w:val="24"/>
        </w:rPr>
        <w:t xml:space="preserve">в кассе </w:t>
      </w:r>
      <w:r w:rsidR="00E8183C">
        <w:rPr>
          <w:rFonts w:ascii="Times New Roman" w:hAnsi="Times New Roman" w:cs="Times New Roman"/>
          <w:sz w:val="24"/>
          <w:szCs w:val="24"/>
        </w:rPr>
        <w:t xml:space="preserve">составил  </w:t>
      </w:r>
      <w:r w:rsidR="00637ED9">
        <w:rPr>
          <w:rFonts w:ascii="Times New Roman" w:hAnsi="Times New Roman" w:cs="Times New Roman"/>
          <w:sz w:val="24"/>
          <w:szCs w:val="24"/>
        </w:rPr>
        <w:t>43 650</w:t>
      </w:r>
      <w:r w:rsidR="000B614A">
        <w:rPr>
          <w:rFonts w:ascii="Times New Roman" w:hAnsi="Times New Roman" w:cs="Times New Roman"/>
          <w:sz w:val="24"/>
          <w:szCs w:val="24"/>
        </w:rPr>
        <w:t xml:space="preserve"> рублей, при ра</w:t>
      </w:r>
      <w:r w:rsidR="00347821">
        <w:rPr>
          <w:rFonts w:ascii="Times New Roman" w:hAnsi="Times New Roman" w:cs="Times New Roman"/>
          <w:sz w:val="24"/>
          <w:szCs w:val="24"/>
        </w:rPr>
        <w:t>зрешенном</w:t>
      </w:r>
      <w:r w:rsidR="00637ED9">
        <w:rPr>
          <w:rFonts w:ascii="Times New Roman" w:hAnsi="Times New Roman" w:cs="Times New Roman"/>
          <w:sz w:val="24"/>
          <w:szCs w:val="24"/>
        </w:rPr>
        <w:t xml:space="preserve"> кассовом лимите 81 000</w:t>
      </w:r>
      <w:r w:rsidR="00347821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0B614A">
        <w:rPr>
          <w:rFonts w:ascii="Times New Roman" w:hAnsi="Times New Roman" w:cs="Times New Roman"/>
          <w:sz w:val="24"/>
          <w:szCs w:val="24"/>
        </w:rPr>
        <w:t xml:space="preserve"> (в соответствии с указанием Банка России от 11.03.2014 г. № 3210-У «О порядке ведения кассовых операций юридическими лицами» в редакции от 19.06.2017 г.).</w:t>
      </w:r>
    </w:p>
    <w:p w14:paraId="6919B81F" w14:textId="77777777" w:rsidR="009E280B" w:rsidRDefault="00502055" w:rsidP="009E28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Остаток денежных средств на 12.12.2019 г. на счете палаты составляет 3 914 691 рубль 21 копейка.</w:t>
      </w:r>
      <w:r w:rsidR="00734BE5">
        <w:rPr>
          <w:rFonts w:ascii="Times New Roman" w:hAnsi="Times New Roman" w:cs="Times New Roman"/>
          <w:sz w:val="24"/>
          <w:szCs w:val="24"/>
        </w:rPr>
        <w:tab/>
      </w:r>
    </w:p>
    <w:p w14:paraId="1AB96CFB" w14:textId="77777777" w:rsidR="00734BE5" w:rsidRDefault="00734BE5" w:rsidP="00734B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Комиссией проверена правильность ведения бухгалтерского учета и ведения кассовых операций.</w:t>
      </w:r>
    </w:p>
    <w:p w14:paraId="5696AC5A" w14:textId="77777777" w:rsidR="00734BE5" w:rsidRDefault="00734BE5" w:rsidP="00734B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Журнал ордеров по кассе и банку ( ЖО № 1 – 50 касса, ЖО № 2 - 51), а так же ЖО № 7-71 счет – подотчетные лица, ведутся в соответствии с требованиями ФЗ РФ «О бухгалтерском учете» и Положением «По ведению бухгалтерского учета в Российской Федерации» (утвержденного Приказом Министерства Финансов РФ № - 34н от 29.07.1998 г.).</w:t>
      </w:r>
    </w:p>
    <w:p w14:paraId="6D5EEA5C" w14:textId="77777777" w:rsidR="00734BE5" w:rsidRDefault="00734BE5" w:rsidP="00734B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Все бухгалтерские документы прошиты, пронумерованы, содержаться систематизировано в папках в хронологическом порядке.</w:t>
      </w:r>
    </w:p>
    <w:p w14:paraId="6D51BA50" w14:textId="77777777" w:rsidR="00734BE5" w:rsidRDefault="00734BE5" w:rsidP="00734B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Кассовые д</w:t>
      </w:r>
      <w:r w:rsidR="00347821">
        <w:rPr>
          <w:rFonts w:ascii="Times New Roman" w:hAnsi="Times New Roman" w:cs="Times New Roman"/>
          <w:sz w:val="24"/>
          <w:szCs w:val="24"/>
        </w:rPr>
        <w:t>окументы за период с января 2019 г. по 04</w:t>
      </w:r>
      <w:r w:rsidR="00370A38">
        <w:rPr>
          <w:rFonts w:ascii="Times New Roman" w:hAnsi="Times New Roman" w:cs="Times New Roman"/>
          <w:sz w:val="24"/>
          <w:szCs w:val="24"/>
        </w:rPr>
        <w:t xml:space="preserve"> декабря 2019</w:t>
      </w:r>
      <w:r>
        <w:rPr>
          <w:rFonts w:ascii="Times New Roman" w:hAnsi="Times New Roman" w:cs="Times New Roman"/>
          <w:sz w:val="24"/>
          <w:szCs w:val="24"/>
        </w:rPr>
        <w:t xml:space="preserve"> г.  оформлены типовыми первичными бухгалтерскими документами, утвержденными законодательством </w:t>
      </w:r>
      <w:r>
        <w:rPr>
          <w:rFonts w:ascii="Times New Roman" w:hAnsi="Times New Roman" w:cs="Times New Roman"/>
          <w:sz w:val="24"/>
          <w:szCs w:val="24"/>
        </w:rPr>
        <w:lastRenderedPageBreak/>
        <w:t>РФ и ведутся в соответствии с Положением «Порядка ведения кассовых операций в РФ». Отчет по кассе составляется ежедневно (за каждый день работы).</w:t>
      </w:r>
    </w:p>
    <w:p w14:paraId="736588AB" w14:textId="77777777" w:rsidR="00734BE5" w:rsidRDefault="00734BE5" w:rsidP="00734B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Поступающие в кассу денежные средства приходуются и сдаются в банк, нарушений лимита остатка денежных средств не установлено.</w:t>
      </w:r>
    </w:p>
    <w:p w14:paraId="193900D5" w14:textId="77777777" w:rsidR="00734BE5" w:rsidRDefault="00734BE5" w:rsidP="00734B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оформлению приходных и расходных кассовых ордеров нарушений не имеется.</w:t>
      </w:r>
    </w:p>
    <w:p w14:paraId="3AE1B6D5" w14:textId="77777777" w:rsidR="00734BE5" w:rsidRDefault="00734BE5" w:rsidP="00734B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Выдача денежных средств в подотчет на приобретение товарно-материальных ценностей оформляется надлежащим образом и осуществляется в соответствии с утвержденной сметой и решениями Совета Адвокатской палаты.</w:t>
      </w:r>
    </w:p>
    <w:p w14:paraId="002FDFDA" w14:textId="77777777" w:rsidR="00734BE5" w:rsidRPr="0068340D" w:rsidRDefault="00734BE5" w:rsidP="00734B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 Адво</w:t>
      </w:r>
      <w:r w:rsidR="0068340D">
        <w:rPr>
          <w:rFonts w:ascii="Times New Roman" w:hAnsi="Times New Roman" w:cs="Times New Roman"/>
          <w:sz w:val="24"/>
          <w:szCs w:val="24"/>
        </w:rPr>
        <w:t>катской палаты имеется расчетный</w:t>
      </w:r>
      <w:r>
        <w:rPr>
          <w:rFonts w:ascii="Times New Roman" w:hAnsi="Times New Roman" w:cs="Times New Roman"/>
          <w:sz w:val="24"/>
          <w:szCs w:val="24"/>
        </w:rPr>
        <w:t xml:space="preserve"> счет за №  40703810600120000533 в  ПАО</w:t>
      </w:r>
      <w:r w:rsidR="00347821">
        <w:rPr>
          <w:rFonts w:ascii="Times New Roman" w:hAnsi="Times New Roman" w:cs="Times New Roman"/>
          <w:sz w:val="24"/>
          <w:szCs w:val="24"/>
        </w:rPr>
        <w:t xml:space="preserve"> </w:t>
      </w:r>
      <w:r w:rsidR="000B614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B614A">
        <w:rPr>
          <w:rFonts w:ascii="Times New Roman" w:hAnsi="Times New Roman" w:cs="Times New Roman"/>
          <w:sz w:val="24"/>
          <w:szCs w:val="24"/>
        </w:rPr>
        <w:t>Челябинвестбанк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  <w:r w:rsidR="008E0CA2">
        <w:rPr>
          <w:rFonts w:ascii="Times New Roman" w:hAnsi="Times New Roman" w:cs="Times New Roman"/>
          <w:sz w:val="24"/>
          <w:szCs w:val="24"/>
        </w:rPr>
        <w:t xml:space="preserve"> В связи со смен</w:t>
      </w:r>
      <w:r w:rsidR="00370A38">
        <w:rPr>
          <w:rFonts w:ascii="Times New Roman" w:hAnsi="Times New Roman" w:cs="Times New Roman"/>
          <w:sz w:val="24"/>
          <w:szCs w:val="24"/>
        </w:rPr>
        <w:t>ой юридического адреса</w:t>
      </w:r>
      <w:r w:rsidR="008E0CA2">
        <w:rPr>
          <w:rFonts w:ascii="Times New Roman" w:hAnsi="Times New Roman" w:cs="Times New Roman"/>
          <w:sz w:val="24"/>
          <w:szCs w:val="24"/>
        </w:rPr>
        <w:t xml:space="preserve"> АПЧО</w:t>
      </w:r>
      <w:r w:rsidR="008A69C5">
        <w:rPr>
          <w:rFonts w:ascii="Times New Roman" w:hAnsi="Times New Roman" w:cs="Times New Roman"/>
          <w:sz w:val="24"/>
          <w:szCs w:val="24"/>
        </w:rPr>
        <w:t>, в соответствии со ст. 83 Налогового Кодекса РФ</w:t>
      </w:r>
      <w:r w:rsidR="00370A38">
        <w:rPr>
          <w:rFonts w:ascii="Times New Roman" w:hAnsi="Times New Roman" w:cs="Times New Roman"/>
          <w:sz w:val="24"/>
          <w:szCs w:val="24"/>
        </w:rPr>
        <w:t xml:space="preserve"> произведено изменение ОКТ</w:t>
      </w:r>
      <w:r w:rsidR="008A69C5">
        <w:rPr>
          <w:rFonts w:ascii="Times New Roman" w:hAnsi="Times New Roman" w:cs="Times New Roman"/>
          <w:sz w:val="24"/>
          <w:szCs w:val="24"/>
        </w:rPr>
        <w:t>М</w:t>
      </w:r>
      <w:r w:rsidR="00370A38">
        <w:rPr>
          <w:rFonts w:ascii="Times New Roman" w:hAnsi="Times New Roman" w:cs="Times New Roman"/>
          <w:sz w:val="24"/>
          <w:szCs w:val="24"/>
        </w:rPr>
        <w:t>О</w:t>
      </w:r>
      <w:r w:rsidR="00474D77">
        <w:rPr>
          <w:rFonts w:ascii="Times New Roman" w:hAnsi="Times New Roman" w:cs="Times New Roman"/>
          <w:sz w:val="24"/>
          <w:szCs w:val="24"/>
        </w:rPr>
        <w:t xml:space="preserve"> </w:t>
      </w:r>
      <w:r w:rsidR="00474D77" w:rsidRPr="00474D77">
        <w:rPr>
          <w:rFonts w:ascii="Times New Roman" w:hAnsi="Times New Roman" w:cs="Times New Roman"/>
          <w:sz w:val="18"/>
          <w:szCs w:val="18"/>
        </w:rPr>
        <w:t>(</w:t>
      </w:r>
      <w:r w:rsidR="00474D77" w:rsidRPr="00474D77">
        <w:rPr>
          <w:rFonts w:ascii="Arial" w:hAnsi="Arial" w:cs="Arial"/>
          <w:color w:val="363530"/>
          <w:sz w:val="18"/>
          <w:szCs w:val="18"/>
          <w:shd w:val="clear" w:color="auto" w:fill="FFFFFF"/>
        </w:rPr>
        <w:t>Общероссийский классификатор территорий муниципальных образований</w:t>
      </w:r>
      <w:r w:rsidR="00474D77" w:rsidRPr="0068340D">
        <w:rPr>
          <w:rFonts w:ascii="Times New Roman" w:hAnsi="Times New Roman" w:cs="Times New Roman"/>
          <w:color w:val="363530"/>
          <w:sz w:val="18"/>
          <w:szCs w:val="18"/>
          <w:shd w:val="clear" w:color="auto" w:fill="FFFFFF"/>
        </w:rPr>
        <w:t>)</w:t>
      </w:r>
      <w:r w:rsidR="0068340D" w:rsidRPr="0068340D">
        <w:rPr>
          <w:rFonts w:ascii="Times New Roman" w:hAnsi="Times New Roman" w:cs="Times New Roman"/>
          <w:color w:val="363530"/>
          <w:sz w:val="18"/>
          <w:szCs w:val="18"/>
          <w:shd w:val="clear" w:color="auto" w:fill="FFFFFF"/>
        </w:rPr>
        <w:t xml:space="preserve"> </w:t>
      </w:r>
      <w:r w:rsidR="0068340D" w:rsidRPr="0068340D">
        <w:rPr>
          <w:rFonts w:ascii="Times New Roman" w:hAnsi="Times New Roman" w:cs="Times New Roman"/>
          <w:color w:val="363530"/>
          <w:sz w:val="24"/>
          <w:szCs w:val="24"/>
          <w:shd w:val="clear" w:color="auto" w:fill="FFFFFF"/>
        </w:rPr>
        <w:t>КПП</w:t>
      </w:r>
      <w:r w:rsidR="0068340D">
        <w:rPr>
          <w:rFonts w:ascii="Times New Roman" w:hAnsi="Times New Roman" w:cs="Times New Roman"/>
          <w:color w:val="363530"/>
          <w:sz w:val="24"/>
          <w:szCs w:val="24"/>
          <w:shd w:val="clear" w:color="auto" w:fill="FFFFFF"/>
        </w:rPr>
        <w:t xml:space="preserve"> (код причины постановки на учет, показывающий какой деятельностью занимается организация, присваивается Налоговым органом).</w:t>
      </w:r>
    </w:p>
    <w:p w14:paraId="47AB52D6" w14:textId="77777777" w:rsidR="00734BE5" w:rsidRDefault="00734BE5" w:rsidP="00734B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Других банковских счетов не имеется.</w:t>
      </w:r>
    </w:p>
    <w:p w14:paraId="1295AEC4" w14:textId="77777777" w:rsidR="00734BE5" w:rsidRDefault="00734BE5" w:rsidP="00734B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Расчеты наличными деньгами с юридическими лицами сверх установленных размеров не производились, что соотносится с требованиями Указаний Банка России  от 07.10.2013 г. № 3037-У «Об осуществлении наличных расчетов».</w:t>
      </w:r>
    </w:p>
    <w:p w14:paraId="135E60F5" w14:textId="77777777" w:rsidR="00734BE5" w:rsidRDefault="00734BE5" w:rsidP="00734B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 целевых использований денежных средств находящихся на расчетном счете Адвокатской палаты за проверяемый период выявлено не было.</w:t>
      </w:r>
    </w:p>
    <w:p w14:paraId="26BA62FC" w14:textId="77777777" w:rsidR="00734BE5" w:rsidRDefault="00734BE5" w:rsidP="00734B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Авансовые отчеты оформляются в соответствии с Положением 11.03.2014 г.            № 3210-У «О порядке ведения кассовых операций юридическими лицами» (с изменениями от 19.06.2017 г.).</w:t>
      </w:r>
    </w:p>
    <w:p w14:paraId="57741811" w14:textId="77777777" w:rsidR="00734BE5" w:rsidRDefault="00734BE5" w:rsidP="00734B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подпунктом 3 пункта 3 статьи 24 Налогового Кодекса РФ заведены налоговые карточки по учету удержания налога на доходы физических лиц. Карточки заведены на всех работников. Нарушений по форме и правилам ведения карточек не установлено.</w:t>
      </w:r>
    </w:p>
    <w:p w14:paraId="1BCC18B3" w14:textId="77777777" w:rsidR="00734BE5" w:rsidRDefault="00734BE5" w:rsidP="00734B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Адвокат</w:t>
      </w:r>
      <w:r w:rsidR="004B197E">
        <w:rPr>
          <w:rFonts w:ascii="Times New Roman" w:hAnsi="Times New Roman" w:cs="Times New Roman"/>
          <w:sz w:val="24"/>
          <w:szCs w:val="24"/>
        </w:rPr>
        <w:t>ской палатой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постоянная, планомерная и целенаправленная работа по контролю и взысканию просроченных обязательных отчислений адвокатов. За 12 месяцев текущего года </w:t>
      </w:r>
      <w:r w:rsidR="009E280B">
        <w:rPr>
          <w:rFonts w:ascii="Times New Roman" w:hAnsi="Times New Roman" w:cs="Times New Roman"/>
          <w:sz w:val="24"/>
          <w:szCs w:val="24"/>
        </w:rPr>
        <w:t>было возбуждено 1</w:t>
      </w:r>
      <w:r w:rsidR="004B197E">
        <w:rPr>
          <w:rFonts w:ascii="Times New Roman" w:hAnsi="Times New Roman" w:cs="Times New Roman"/>
          <w:sz w:val="24"/>
          <w:szCs w:val="24"/>
        </w:rPr>
        <w:t xml:space="preserve"> производств</w:t>
      </w:r>
      <w:r w:rsidR="008E0CA2">
        <w:rPr>
          <w:rFonts w:ascii="Times New Roman" w:hAnsi="Times New Roman" w:cs="Times New Roman"/>
          <w:sz w:val="24"/>
          <w:szCs w:val="24"/>
        </w:rPr>
        <w:t>о</w:t>
      </w:r>
      <w:r w:rsidR="004B197E"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="008E0CA2">
        <w:rPr>
          <w:rFonts w:ascii="Times New Roman" w:hAnsi="Times New Roman" w:cs="Times New Roman"/>
          <w:sz w:val="24"/>
          <w:szCs w:val="24"/>
        </w:rPr>
        <w:t>1 адвоката</w:t>
      </w:r>
      <w:r w:rsidR="004B197E">
        <w:rPr>
          <w:rFonts w:ascii="Times New Roman" w:hAnsi="Times New Roman" w:cs="Times New Roman"/>
          <w:sz w:val="24"/>
          <w:szCs w:val="24"/>
        </w:rPr>
        <w:t xml:space="preserve"> в связи с неуплатой обязательных отчислений, </w:t>
      </w:r>
      <w:r>
        <w:rPr>
          <w:rFonts w:ascii="Times New Roman" w:hAnsi="Times New Roman" w:cs="Times New Roman"/>
          <w:sz w:val="24"/>
          <w:szCs w:val="24"/>
        </w:rPr>
        <w:t>на заседании Совета палаты был</w:t>
      </w:r>
      <w:r w:rsidR="002C59A9">
        <w:rPr>
          <w:rFonts w:ascii="Times New Roman" w:hAnsi="Times New Roman" w:cs="Times New Roman"/>
          <w:sz w:val="24"/>
          <w:szCs w:val="24"/>
        </w:rPr>
        <w:t>о заслушано по д</w:t>
      </w:r>
      <w:r w:rsidR="009E280B">
        <w:rPr>
          <w:rFonts w:ascii="Times New Roman" w:hAnsi="Times New Roman" w:cs="Times New Roman"/>
          <w:sz w:val="24"/>
          <w:szCs w:val="24"/>
        </w:rPr>
        <w:t>анному вопросу 1</w:t>
      </w:r>
      <w:r w:rsidR="004B197E">
        <w:rPr>
          <w:rFonts w:ascii="Times New Roman" w:hAnsi="Times New Roman" w:cs="Times New Roman"/>
          <w:sz w:val="24"/>
          <w:szCs w:val="24"/>
        </w:rPr>
        <w:t xml:space="preserve"> адвокатов</w:t>
      </w:r>
      <w:r w:rsidR="00347821">
        <w:rPr>
          <w:rFonts w:ascii="Times New Roman" w:hAnsi="Times New Roman" w:cs="Times New Roman"/>
          <w:sz w:val="24"/>
          <w:szCs w:val="24"/>
        </w:rPr>
        <w:t>, один адвокат привлеч</w:t>
      </w:r>
      <w:r w:rsidR="009E280B">
        <w:rPr>
          <w:rFonts w:ascii="Times New Roman" w:hAnsi="Times New Roman" w:cs="Times New Roman"/>
          <w:sz w:val="24"/>
          <w:szCs w:val="24"/>
        </w:rPr>
        <w:t>е</w:t>
      </w:r>
      <w:r w:rsidR="00347821">
        <w:rPr>
          <w:rFonts w:ascii="Times New Roman" w:hAnsi="Times New Roman" w:cs="Times New Roman"/>
          <w:sz w:val="24"/>
          <w:szCs w:val="24"/>
        </w:rPr>
        <w:t>н к дисциплинарной ответственности</w:t>
      </w:r>
      <w:r w:rsidR="008E0CA2">
        <w:rPr>
          <w:rFonts w:ascii="Times New Roman" w:hAnsi="Times New Roman" w:cs="Times New Roman"/>
          <w:sz w:val="24"/>
          <w:szCs w:val="24"/>
        </w:rPr>
        <w:t xml:space="preserve"> (АК Михалева Милена Юрьевна)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DC3A4E" w14:textId="77777777" w:rsidR="00734BE5" w:rsidRDefault="00734BE5" w:rsidP="004B19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Согласно Решения </w:t>
      </w:r>
      <w:r w:rsidR="00347821">
        <w:rPr>
          <w:rFonts w:ascii="Times New Roman" w:hAnsi="Times New Roman" w:cs="Times New Roman"/>
          <w:sz w:val="24"/>
          <w:szCs w:val="24"/>
        </w:rPr>
        <w:t>Шестнадцатой</w:t>
      </w:r>
      <w:r>
        <w:rPr>
          <w:rFonts w:ascii="Times New Roman" w:hAnsi="Times New Roman" w:cs="Times New Roman"/>
          <w:sz w:val="24"/>
          <w:szCs w:val="24"/>
        </w:rPr>
        <w:t xml:space="preserve"> ежегодной конференции адвокатов Чел</w:t>
      </w:r>
      <w:r w:rsidR="00347821">
        <w:rPr>
          <w:rFonts w:ascii="Times New Roman" w:hAnsi="Times New Roman" w:cs="Times New Roman"/>
          <w:sz w:val="24"/>
          <w:szCs w:val="24"/>
        </w:rPr>
        <w:t>ябинской области с 1 января 2019</w:t>
      </w:r>
      <w:r>
        <w:rPr>
          <w:rFonts w:ascii="Times New Roman" w:hAnsi="Times New Roman" w:cs="Times New Roman"/>
          <w:sz w:val="24"/>
          <w:szCs w:val="24"/>
        </w:rPr>
        <w:t xml:space="preserve"> года установлен размер обязательных ежемесячных отчислений на общие нужды Адвокатской палаты Челябинской области </w:t>
      </w:r>
      <w:r w:rsidR="00D611E6">
        <w:rPr>
          <w:rFonts w:ascii="Times New Roman" w:hAnsi="Times New Roman" w:cs="Times New Roman"/>
          <w:b/>
          <w:sz w:val="24"/>
          <w:szCs w:val="24"/>
        </w:rPr>
        <w:t>1 400</w:t>
      </w:r>
      <w:r>
        <w:rPr>
          <w:rFonts w:ascii="Times New Roman" w:hAnsi="Times New Roman" w:cs="Times New Roman"/>
          <w:sz w:val="24"/>
          <w:szCs w:val="24"/>
        </w:rPr>
        <w:t xml:space="preserve"> рублей. Указанная сумма подлежит ежемесячному перечислению не позднее десятого числа месяца, следующего за отчетным.</w:t>
      </w:r>
    </w:p>
    <w:p w14:paraId="3EB5B3C7" w14:textId="77777777" w:rsidR="00201467" w:rsidRDefault="00201467" w:rsidP="004B19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Численность адвокатов в АПЧО на 01.01.2019 г. составляла (ра</w:t>
      </w:r>
      <w:r w:rsidR="008E0CA2">
        <w:rPr>
          <w:rFonts w:ascii="Times New Roman" w:hAnsi="Times New Roman" w:cs="Times New Roman"/>
          <w:sz w:val="24"/>
          <w:szCs w:val="24"/>
        </w:rPr>
        <w:t>счетная численность)  1105</w:t>
      </w:r>
      <w:r>
        <w:rPr>
          <w:rFonts w:ascii="Times New Roman" w:hAnsi="Times New Roman" w:cs="Times New Roman"/>
          <w:sz w:val="24"/>
          <w:szCs w:val="24"/>
        </w:rPr>
        <w:t xml:space="preserve"> чел</w:t>
      </w:r>
      <w:r w:rsidR="004C04F0">
        <w:rPr>
          <w:rFonts w:ascii="Times New Roman" w:hAnsi="Times New Roman" w:cs="Times New Roman"/>
          <w:sz w:val="24"/>
          <w:szCs w:val="24"/>
        </w:rPr>
        <w:t>овек. На конец года 1159</w:t>
      </w:r>
      <w:r>
        <w:rPr>
          <w:rFonts w:ascii="Times New Roman" w:hAnsi="Times New Roman" w:cs="Times New Roman"/>
          <w:sz w:val="24"/>
          <w:szCs w:val="24"/>
        </w:rPr>
        <w:t xml:space="preserve"> адвокат</w:t>
      </w:r>
      <w:r w:rsidR="008E0CA2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BEB36E" w14:textId="77777777" w:rsidR="00347821" w:rsidRDefault="004B197E" w:rsidP="00734B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состоянию на </w:t>
      </w:r>
      <w:r w:rsidR="00502055">
        <w:rPr>
          <w:rFonts w:ascii="Times New Roman" w:hAnsi="Times New Roman" w:cs="Times New Roman"/>
          <w:sz w:val="24"/>
          <w:szCs w:val="24"/>
        </w:rPr>
        <w:t xml:space="preserve"> 12</w:t>
      </w:r>
      <w:r w:rsidR="00347821">
        <w:rPr>
          <w:rFonts w:ascii="Times New Roman" w:hAnsi="Times New Roman" w:cs="Times New Roman"/>
          <w:sz w:val="24"/>
          <w:szCs w:val="24"/>
        </w:rPr>
        <w:t>.12.2019</w:t>
      </w:r>
      <w:r w:rsidR="00734BE5">
        <w:rPr>
          <w:rFonts w:ascii="Times New Roman" w:hAnsi="Times New Roman" w:cs="Times New Roman"/>
          <w:sz w:val="24"/>
          <w:szCs w:val="24"/>
        </w:rPr>
        <w:t xml:space="preserve"> г. </w:t>
      </w:r>
      <w:r w:rsidR="0050205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BE5">
        <w:rPr>
          <w:rFonts w:ascii="Times New Roman" w:hAnsi="Times New Roman" w:cs="Times New Roman"/>
          <w:sz w:val="24"/>
          <w:szCs w:val="24"/>
        </w:rPr>
        <w:t>ад</w:t>
      </w:r>
      <w:r w:rsidR="008E0CA2">
        <w:rPr>
          <w:rFonts w:ascii="Times New Roman" w:hAnsi="Times New Roman" w:cs="Times New Roman"/>
          <w:sz w:val="24"/>
          <w:szCs w:val="24"/>
        </w:rPr>
        <w:t>вокат</w:t>
      </w:r>
      <w:r w:rsidR="00502055">
        <w:rPr>
          <w:rFonts w:ascii="Times New Roman" w:hAnsi="Times New Roman" w:cs="Times New Roman"/>
          <w:sz w:val="24"/>
          <w:szCs w:val="24"/>
        </w:rPr>
        <w:t>а</w:t>
      </w:r>
      <w:r w:rsidR="008E0CA2">
        <w:rPr>
          <w:rFonts w:ascii="Times New Roman" w:hAnsi="Times New Roman" w:cs="Times New Roman"/>
          <w:sz w:val="24"/>
          <w:szCs w:val="24"/>
        </w:rPr>
        <w:t>, имее</w:t>
      </w:r>
      <w:r>
        <w:rPr>
          <w:rFonts w:ascii="Times New Roman" w:hAnsi="Times New Roman" w:cs="Times New Roman"/>
          <w:sz w:val="24"/>
          <w:szCs w:val="24"/>
        </w:rPr>
        <w:t>т задолженност</w:t>
      </w:r>
      <w:r w:rsidR="008E0CA2">
        <w:rPr>
          <w:rFonts w:ascii="Times New Roman" w:hAnsi="Times New Roman" w:cs="Times New Roman"/>
          <w:sz w:val="24"/>
          <w:szCs w:val="24"/>
        </w:rPr>
        <w:t xml:space="preserve">ь 2 месяца и свыше </w:t>
      </w:r>
      <w:r w:rsidR="001F681A">
        <w:rPr>
          <w:rFonts w:ascii="Times New Roman" w:hAnsi="Times New Roman" w:cs="Times New Roman"/>
          <w:sz w:val="24"/>
          <w:szCs w:val="24"/>
        </w:rPr>
        <w:t xml:space="preserve">    (</w:t>
      </w:r>
      <w:proofErr w:type="spellStart"/>
      <w:r w:rsidR="008E0CA2">
        <w:rPr>
          <w:rFonts w:ascii="Times New Roman" w:hAnsi="Times New Roman" w:cs="Times New Roman"/>
          <w:sz w:val="24"/>
          <w:szCs w:val="24"/>
        </w:rPr>
        <w:t>Жернакова</w:t>
      </w:r>
      <w:proofErr w:type="spellEnd"/>
      <w:r w:rsidR="008E0CA2">
        <w:rPr>
          <w:rFonts w:ascii="Times New Roman" w:hAnsi="Times New Roman" w:cs="Times New Roman"/>
          <w:sz w:val="24"/>
          <w:szCs w:val="24"/>
        </w:rPr>
        <w:t xml:space="preserve"> Ольга Сергеевна КА «Союз» г. Магнитогорск</w:t>
      </w:r>
      <w:r w:rsidR="005020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2055">
        <w:rPr>
          <w:rFonts w:ascii="Times New Roman" w:hAnsi="Times New Roman" w:cs="Times New Roman"/>
          <w:sz w:val="24"/>
          <w:szCs w:val="24"/>
        </w:rPr>
        <w:t>Чумиков</w:t>
      </w:r>
      <w:proofErr w:type="spellEnd"/>
      <w:r w:rsidR="00502055">
        <w:rPr>
          <w:rFonts w:ascii="Times New Roman" w:hAnsi="Times New Roman" w:cs="Times New Roman"/>
          <w:sz w:val="24"/>
          <w:szCs w:val="24"/>
        </w:rPr>
        <w:t xml:space="preserve"> Владимир Валерьевич АК г. Магнитогорск</w:t>
      </w:r>
      <w:r w:rsidR="008E0CA2">
        <w:rPr>
          <w:rFonts w:ascii="Times New Roman" w:hAnsi="Times New Roman" w:cs="Times New Roman"/>
          <w:sz w:val="24"/>
          <w:szCs w:val="24"/>
        </w:rPr>
        <w:t>).</w:t>
      </w:r>
    </w:p>
    <w:p w14:paraId="3DF67082" w14:textId="77777777" w:rsidR="00892210" w:rsidRDefault="002C59A9" w:rsidP="008922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4BE5">
        <w:rPr>
          <w:rFonts w:ascii="Times New Roman" w:hAnsi="Times New Roman" w:cs="Times New Roman"/>
          <w:sz w:val="24"/>
          <w:szCs w:val="24"/>
        </w:rPr>
        <w:t>Утв</w:t>
      </w:r>
      <w:r w:rsidR="00347821">
        <w:rPr>
          <w:rFonts w:ascii="Times New Roman" w:hAnsi="Times New Roman" w:cs="Times New Roman"/>
          <w:sz w:val="24"/>
          <w:szCs w:val="24"/>
        </w:rPr>
        <w:t>ержденная Решением Шестнадцатой</w:t>
      </w:r>
      <w:r w:rsidR="00734BE5">
        <w:rPr>
          <w:rFonts w:ascii="Times New Roman" w:hAnsi="Times New Roman" w:cs="Times New Roman"/>
          <w:sz w:val="24"/>
          <w:szCs w:val="24"/>
        </w:rPr>
        <w:t xml:space="preserve"> ежегодной конференцией адвокатов Чел</w:t>
      </w:r>
      <w:r w:rsidR="004C04F0">
        <w:rPr>
          <w:rFonts w:ascii="Times New Roman" w:hAnsi="Times New Roman" w:cs="Times New Roman"/>
          <w:sz w:val="24"/>
          <w:szCs w:val="24"/>
        </w:rPr>
        <w:t xml:space="preserve">ябинской области </w:t>
      </w:r>
      <w:proofErr w:type="gramStart"/>
      <w:r w:rsidR="004C04F0">
        <w:rPr>
          <w:rFonts w:ascii="Times New Roman" w:hAnsi="Times New Roman" w:cs="Times New Roman"/>
          <w:sz w:val="24"/>
          <w:szCs w:val="24"/>
        </w:rPr>
        <w:t xml:space="preserve">смета </w:t>
      </w:r>
      <w:r w:rsidR="00734BE5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734BE5">
        <w:rPr>
          <w:rFonts w:ascii="Times New Roman" w:hAnsi="Times New Roman" w:cs="Times New Roman"/>
          <w:sz w:val="24"/>
          <w:szCs w:val="24"/>
        </w:rPr>
        <w:t xml:space="preserve"> ста</w:t>
      </w:r>
      <w:r w:rsidR="00347821">
        <w:rPr>
          <w:rFonts w:ascii="Times New Roman" w:hAnsi="Times New Roman" w:cs="Times New Roman"/>
          <w:sz w:val="24"/>
          <w:szCs w:val="24"/>
        </w:rPr>
        <w:t>тье до</w:t>
      </w:r>
      <w:r w:rsidR="008E0CA2">
        <w:rPr>
          <w:rFonts w:ascii="Times New Roman" w:hAnsi="Times New Roman" w:cs="Times New Roman"/>
          <w:sz w:val="24"/>
          <w:szCs w:val="24"/>
        </w:rPr>
        <w:t>ходы составляла 28 080 000</w:t>
      </w:r>
      <w:r w:rsidR="00347821">
        <w:rPr>
          <w:rFonts w:ascii="Times New Roman" w:hAnsi="Times New Roman" w:cs="Times New Roman"/>
          <w:sz w:val="24"/>
          <w:szCs w:val="24"/>
        </w:rPr>
        <w:t xml:space="preserve">  рублей, из ко</w:t>
      </w:r>
      <w:r w:rsidR="008E0CA2">
        <w:rPr>
          <w:rFonts w:ascii="Times New Roman" w:hAnsi="Times New Roman" w:cs="Times New Roman"/>
          <w:sz w:val="24"/>
          <w:szCs w:val="24"/>
        </w:rPr>
        <w:t>торых  3 516 000</w:t>
      </w:r>
      <w:r w:rsidR="00734BE5">
        <w:rPr>
          <w:rFonts w:ascii="Times New Roman" w:hAnsi="Times New Roman" w:cs="Times New Roman"/>
          <w:sz w:val="24"/>
          <w:szCs w:val="24"/>
        </w:rPr>
        <w:t xml:space="preserve">  рублей явля</w:t>
      </w:r>
      <w:r w:rsidR="00347821">
        <w:rPr>
          <w:rFonts w:ascii="Times New Roman" w:hAnsi="Times New Roman" w:cs="Times New Roman"/>
          <w:sz w:val="24"/>
          <w:szCs w:val="24"/>
        </w:rPr>
        <w:t>лось переходящим остатком с 2018</w:t>
      </w:r>
      <w:r w:rsidR="00734BE5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3246F422" w14:textId="77777777" w:rsidR="00892210" w:rsidRDefault="004C04F0" w:rsidP="00594F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Расходная часть составила 28 779</w:t>
      </w:r>
      <w:r w:rsidR="00892210">
        <w:rPr>
          <w:rFonts w:ascii="Times New Roman" w:hAnsi="Times New Roman" w:cs="Times New Roman"/>
          <w:sz w:val="24"/>
          <w:szCs w:val="24"/>
        </w:rPr>
        <w:t xml:space="preserve"> 000   рубл</w:t>
      </w:r>
      <w:r w:rsidR="008E0CA2">
        <w:rPr>
          <w:rFonts w:ascii="Times New Roman" w:hAnsi="Times New Roman" w:cs="Times New Roman"/>
          <w:sz w:val="24"/>
          <w:szCs w:val="24"/>
        </w:rPr>
        <w:t>ей.</w:t>
      </w:r>
    </w:p>
    <w:p w14:paraId="67108C13" w14:textId="77777777" w:rsidR="00892210" w:rsidRDefault="00892210" w:rsidP="00734B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Остаток денежных средств на счете  по смете, по </w:t>
      </w:r>
      <w:r w:rsidR="004C04F0">
        <w:rPr>
          <w:rFonts w:ascii="Times New Roman" w:hAnsi="Times New Roman" w:cs="Times New Roman"/>
          <w:sz w:val="24"/>
          <w:szCs w:val="24"/>
        </w:rPr>
        <w:t>состоянию на 12</w:t>
      </w:r>
      <w:r>
        <w:rPr>
          <w:rFonts w:ascii="Times New Roman" w:hAnsi="Times New Roman" w:cs="Times New Roman"/>
          <w:sz w:val="24"/>
          <w:szCs w:val="24"/>
        </w:rPr>
        <w:t xml:space="preserve"> декабря 2019 г.  3 516 724 рублей.</w:t>
      </w:r>
    </w:p>
    <w:p w14:paraId="00DA98F0" w14:textId="77777777" w:rsidR="00734BE5" w:rsidRDefault="00734BE5" w:rsidP="00734B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Фонд заработной платы Адвокатской палаты списочного и не списочного состава с начислениями на заработную плату был п</w:t>
      </w:r>
      <w:r w:rsidR="00C658B1">
        <w:rPr>
          <w:rFonts w:ascii="Times New Roman" w:hAnsi="Times New Roman" w:cs="Times New Roman"/>
          <w:sz w:val="24"/>
          <w:szCs w:val="24"/>
        </w:rPr>
        <w:t>редус</w:t>
      </w:r>
      <w:r w:rsidR="00347821">
        <w:rPr>
          <w:rFonts w:ascii="Times New Roman" w:hAnsi="Times New Roman" w:cs="Times New Roman"/>
          <w:sz w:val="24"/>
          <w:szCs w:val="24"/>
        </w:rPr>
        <w:t>мотрен в раз</w:t>
      </w:r>
      <w:r w:rsidR="000C2616">
        <w:rPr>
          <w:rFonts w:ascii="Times New Roman" w:hAnsi="Times New Roman" w:cs="Times New Roman"/>
          <w:sz w:val="24"/>
          <w:szCs w:val="24"/>
        </w:rPr>
        <w:t>мере 10 247 000</w:t>
      </w:r>
      <w:r w:rsidR="008D6C8D">
        <w:rPr>
          <w:rFonts w:ascii="Times New Roman" w:hAnsi="Times New Roman" w:cs="Times New Roman"/>
          <w:sz w:val="24"/>
          <w:szCs w:val="24"/>
        </w:rPr>
        <w:t xml:space="preserve"> рубль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29CF1B" w14:textId="77777777" w:rsidR="00734BE5" w:rsidRDefault="00734BE5" w:rsidP="00734B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Фактич</w:t>
      </w:r>
      <w:r w:rsidR="000C2616">
        <w:rPr>
          <w:rFonts w:ascii="Times New Roman" w:hAnsi="Times New Roman" w:cs="Times New Roman"/>
          <w:sz w:val="24"/>
          <w:szCs w:val="24"/>
        </w:rPr>
        <w:t>еские затраты за 11</w:t>
      </w:r>
      <w:r w:rsidR="00347821">
        <w:rPr>
          <w:rFonts w:ascii="Times New Roman" w:hAnsi="Times New Roman" w:cs="Times New Roman"/>
          <w:sz w:val="24"/>
          <w:szCs w:val="24"/>
        </w:rPr>
        <w:t xml:space="preserve"> месяцев 2019 года на 04.12.2019</w:t>
      </w:r>
      <w:r>
        <w:rPr>
          <w:rFonts w:ascii="Times New Roman" w:hAnsi="Times New Roman" w:cs="Times New Roman"/>
          <w:sz w:val="24"/>
          <w:szCs w:val="24"/>
        </w:rPr>
        <w:t xml:space="preserve"> г. по заработ</w:t>
      </w:r>
      <w:r w:rsidR="00C658B1">
        <w:rPr>
          <w:rFonts w:ascii="Times New Roman" w:hAnsi="Times New Roman" w:cs="Times New Roman"/>
          <w:sz w:val="24"/>
          <w:szCs w:val="24"/>
        </w:rPr>
        <w:t>ной  плате произ</w:t>
      </w:r>
      <w:r w:rsidR="00347821">
        <w:rPr>
          <w:rFonts w:ascii="Times New Roman" w:hAnsi="Times New Roman" w:cs="Times New Roman"/>
          <w:sz w:val="24"/>
          <w:szCs w:val="24"/>
        </w:rPr>
        <w:t>вед</w:t>
      </w:r>
      <w:r w:rsidR="00594F86">
        <w:rPr>
          <w:rFonts w:ascii="Times New Roman" w:hAnsi="Times New Roman" w:cs="Times New Roman"/>
          <w:sz w:val="24"/>
          <w:szCs w:val="24"/>
        </w:rPr>
        <w:t xml:space="preserve">ены  </w:t>
      </w:r>
      <w:r w:rsidR="000C2616">
        <w:rPr>
          <w:rFonts w:ascii="Times New Roman" w:hAnsi="Times New Roman" w:cs="Times New Roman"/>
          <w:sz w:val="24"/>
          <w:szCs w:val="24"/>
        </w:rPr>
        <w:t>9 950 950</w:t>
      </w:r>
      <w:r w:rsidR="00BC01AC">
        <w:rPr>
          <w:rFonts w:ascii="Times New Roman" w:hAnsi="Times New Roman" w:cs="Times New Roman"/>
          <w:sz w:val="24"/>
          <w:szCs w:val="24"/>
        </w:rPr>
        <w:t xml:space="preserve"> рубля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A023C5">
        <w:rPr>
          <w:rFonts w:ascii="Times New Roman" w:hAnsi="Times New Roman" w:cs="Times New Roman"/>
          <w:sz w:val="24"/>
          <w:szCs w:val="24"/>
        </w:rPr>
        <w:t xml:space="preserve"> Экономия</w:t>
      </w:r>
      <w:r w:rsidR="000C2616">
        <w:rPr>
          <w:rFonts w:ascii="Times New Roman" w:hAnsi="Times New Roman" w:cs="Times New Roman"/>
          <w:sz w:val="24"/>
          <w:szCs w:val="24"/>
        </w:rPr>
        <w:t xml:space="preserve"> с учетом выплат заработных плат в декабре 2019 г. составит 65 000</w:t>
      </w:r>
      <w:r w:rsidR="00A023C5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0C2616">
        <w:rPr>
          <w:rFonts w:ascii="Times New Roman" w:hAnsi="Times New Roman" w:cs="Times New Roman"/>
          <w:sz w:val="24"/>
          <w:szCs w:val="24"/>
        </w:rPr>
        <w:t xml:space="preserve"> Экономия обусловлена тем, что сокращена должность уборщицы и АПЧО перешло на клининговое обслуживание. Данное решение оправдывает себя и с экономической и с хозяйственной точки зрения.</w:t>
      </w:r>
    </w:p>
    <w:p w14:paraId="27FB2730" w14:textId="77777777" w:rsidR="00734BE5" w:rsidRDefault="00734BE5" w:rsidP="00734B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хозя</w:t>
      </w:r>
      <w:r w:rsidR="00347821">
        <w:rPr>
          <w:rFonts w:ascii="Times New Roman" w:hAnsi="Times New Roman" w:cs="Times New Roman"/>
          <w:sz w:val="24"/>
          <w:szCs w:val="24"/>
        </w:rPr>
        <w:t>йственные нужды по смете на 2019</w:t>
      </w:r>
      <w:r>
        <w:rPr>
          <w:rFonts w:ascii="Times New Roman" w:hAnsi="Times New Roman" w:cs="Times New Roman"/>
          <w:sz w:val="24"/>
          <w:szCs w:val="24"/>
        </w:rPr>
        <w:t xml:space="preserve"> год было пр</w:t>
      </w:r>
      <w:r w:rsidR="00C658B1">
        <w:rPr>
          <w:rFonts w:ascii="Times New Roman" w:hAnsi="Times New Roman" w:cs="Times New Roman"/>
          <w:sz w:val="24"/>
          <w:szCs w:val="24"/>
        </w:rPr>
        <w:t xml:space="preserve">едусмотрено </w:t>
      </w:r>
      <w:r w:rsidR="000C2616">
        <w:rPr>
          <w:rFonts w:ascii="Times New Roman" w:hAnsi="Times New Roman" w:cs="Times New Roman"/>
          <w:sz w:val="24"/>
          <w:szCs w:val="24"/>
        </w:rPr>
        <w:t>350 000</w:t>
      </w:r>
      <w:r w:rsidR="00A02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</w:t>
      </w:r>
      <w:r w:rsidR="00C658B1">
        <w:rPr>
          <w:rFonts w:ascii="Times New Roman" w:hAnsi="Times New Roman" w:cs="Times New Roman"/>
          <w:sz w:val="24"/>
          <w:szCs w:val="24"/>
        </w:rPr>
        <w:t>ей, фактически  изр</w:t>
      </w:r>
      <w:r w:rsidR="000C2616">
        <w:rPr>
          <w:rFonts w:ascii="Times New Roman" w:hAnsi="Times New Roman" w:cs="Times New Roman"/>
          <w:sz w:val="24"/>
          <w:szCs w:val="24"/>
        </w:rPr>
        <w:t>асходовано 350 000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1B1C59" w14:textId="77777777" w:rsidR="00C658B1" w:rsidRDefault="00734BE5" w:rsidP="00734B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статье материальная помощь</w:t>
      </w:r>
      <w:r w:rsidR="006876DD">
        <w:rPr>
          <w:rFonts w:ascii="Times New Roman" w:hAnsi="Times New Roman" w:cs="Times New Roman"/>
          <w:sz w:val="24"/>
          <w:szCs w:val="24"/>
        </w:rPr>
        <w:t xml:space="preserve"> согласно смете </w:t>
      </w:r>
      <w:r w:rsidR="00347821">
        <w:rPr>
          <w:rFonts w:ascii="Times New Roman" w:hAnsi="Times New Roman" w:cs="Times New Roman"/>
          <w:sz w:val="24"/>
          <w:szCs w:val="24"/>
        </w:rPr>
        <w:t>расходов на 2019</w:t>
      </w:r>
      <w:r w:rsidR="00A023C5">
        <w:rPr>
          <w:rFonts w:ascii="Times New Roman" w:hAnsi="Times New Roman" w:cs="Times New Roman"/>
          <w:sz w:val="24"/>
          <w:szCs w:val="24"/>
        </w:rPr>
        <w:t xml:space="preserve"> </w:t>
      </w:r>
      <w:r w:rsidR="00347821">
        <w:rPr>
          <w:rFonts w:ascii="Times New Roman" w:hAnsi="Times New Roman" w:cs="Times New Roman"/>
          <w:sz w:val="24"/>
          <w:szCs w:val="24"/>
        </w:rPr>
        <w:t>год было запланирова</w:t>
      </w:r>
      <w:r w:rsidR="000C2616">
        <w:rPr>
          <w:rFonts w:ascii="Times New Roman" w:hAnsi="Times New Roman" w:cs="Times New Roman"/>
          <w:sz w:val="24"/>
          <w:szCs w:val="24"/>
        </w:rPr>
        <w:t xml:space="preserve">но </w:t>
      </w:r>
      <w:r w:rsidR="00CB1800">
        <w:rPr>
          <w:rFonts w:ascii="Times New Roman" w:hAnsi="Times New Roman" w:cs="Times New Roman"/>
          <w:sz w:val="24"/>
          <w:szCs w:val="24"/>
        </w:rPr>
        <w:t>1 260 000</w:t>
      </w:r>
      <w:r w:rsidR="00A023C5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01B8036" w14:textId="77777777" w:rsidR="00734BE5" w:rsidRDefault="00734BE5" w:rsidP="00C658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адвокатам и не работающим пенсионерам, сот</w:t>
      </w:r>
      <w:r w:rsidR="006876DD">
        <w:rPr>
          <w:rFonts w:ascii="Times New Roman" w:hAnsi="Times New Roman" w:cs="Times New Roman"/>
          <w:sz w:val="24"/>
          <w:szCs w:val="24"/>
        </w:rPr>
        <w:t xml:space="preserve">рудникам </w:t>
      </w:r>
      <w:r w:rsidR="00CB1800">
        <w:rPr>
          <w:rFonts w:ascii="Times New Roman" w:hAnsi="Times New Roman" w:cs="Times New Roman"/>
          <w:sz w:val="24"/>
          <w:szCs w:val="24"/>
        </w:rPr>
        <w:t>аппарата палаты 250 000</w:t>
      </w:r>
      <w:r w:rsidR="00F246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4A127773" w14:textId="77777777" w:rsidR="00734BE5" w:rsidRDefault="00734BE5" w:rsidP="00734B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58B1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Пенсионерам к празднованию дня Великой Победы в Великой Отече</w:t>
      </w:r>
      <w:r w:rsidR="006876DD">
        <w:rPr>
          <w:rFonts w:ascii="Times New Roman" w:hAnsi="Times New Roman" w:cs="Times New Roman"/>
          <w:sz w:val="24"/>
          <w:szCs w:val="24"/>
        </w:rPr>
        <w:t>ственной Вой</w:t>
      </w:r>
      <w:r w:rsidR="00F246C6">
        <w:rPr>
          <w:rFonts w:ascii="Times New Roman" w:hAnsi="Times New Roman" w:cs="Times New Roman"/>
          <w:sz w:val="24"/>
          <w:szCs w:val="24"/>
        </w:rPr>
        <w:t>не и</w:t>
      </w:r>
      <w:r>
        <w:rPr>
          <w:rFonts w:ascii="Times New Roman" w:hAnsi="Times New Roman" w:cs="Times New Roman"/>
          <w:sz w:val="24"/>
          <w:szCs w:val="24"/>
        </w:rPr>
        <w:t xml:space="preserve"> ко Дню пож</w:t>
      </w:r>
      <w:r w:rsidR="006876DD">
        <w:rPr>
          <w:rFonts w:ascii="Times New Roman" w:hAnsi="Times New Roman" w:cs="Times New Roman"/>
          <w:sz w:val="24"/>
          <w:szCs w:val="24"/>
        </w:rPr>
        <w:t>илого человека,</w:t>
      </w:r>
      <w:r w:rsidR="00F246C6">
        <w:rPr>
          <w:rFonts w:ascii="Times New Roman" w:hAnsi="Times New Roman" w:cs="Times New Roman"/>
          <w:sz w:val="24"/>
          <w:szCs w:val="24"/>
        </w:rPr>
        <w:t xml:space="preserve"> на</w:t>
      </w:r>
      <w:r w:rsidR="00347821">
        <w:rPr>
          <w:rFonts w:ascii="Times New Roman" w:hAnsi="Times New Roman" w:cs="Times New Roman"/>
          <w:sz w:val="24"/>
          <w:szCs w:val="24"/>
        </w:rPr>
        <w:t xml:space="preserve"> су</w:t>
      </w:r>
      <w:r w:rsidR="00CB1800">
        <w:rPr>
          <w:rFonts w:ascii="Times New Roman" w:hAnsi="Times New Roman" w:cs="Times New Roman"/>
          <w:sz w:val="24"/>
          <w:szCs w:val="24"/>
        </w:rPr>
        <w:t>мму 760 000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6C6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14:paraId="417D5CD4" w14:textId="77777777" w:rsidR="00734BE5" w:rsidRDefault="00CB1800" w:rsidP="002F58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В) материальная помощь </w:t>
      </w:r>
      <w:r w:rsidR="00C76DB3">
        <w:rPr>
          <w:rFonts w:ascii="Times New Roman" w:hAnsi="Times New Roman" w:cs="Times New Roman"/>
          <w:sz w:val="24"/>
          <w:szCs w:val="24"/>
        </w:rPr>
        <w:t>в тяжелой ситуации 250 000 рублей</w:t>
      </w:r>
      <w:r w:rsidR="002F58B3">
        <w:rPr>
          <w:rFonts w:ascii="Times New Roman" w:hAnsi="Times New Roman" w:cs="Times New Roman"/>
          <w:sz w:val="24"/>
          <w:szCs w:val="24"/>
        </w:rPr>
        <w:t>.</w:t>
      </w:r>
    </w:p>
    <w:p w14:paraId="015F19FF" w14:textId="77777777" w:rsidR="0068108E" w:rsidRDefault="0068108E" w:rsidP="002F58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данному направлению расходов по п. А, Б денежные средства использованы полностью</w:t>
      </w:r>
    </w:p>
    <w:p w14:paraId="3874EB1B" w14:textId="77777777" w:rsidR="00734BE5" w:rsidRDefault="00734BE5" w:rsidP="00734B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заявлениям адвокатов была</w:t>
      </w:r>
      <w:r w:rsidR="006876DD">
        <w:rPr>
          <w:rFonts w:ascii="Times New Roman" w:hAnsi="Times New Roman" w:cs="Times New Roman"/>
          <w:sz w:val="24"/>
          <w:szCs w:val="24"/>
        </w:rPr>
        <w:t xml:space="preserve"> выпл</w:t>
      </w:r>
      <w:r w:rsidR="00347821">
        <w:rPr>
          <w:rFonts w:ascii="Times New Roman" w:hAnsi="Times New Roman" w:cs="Times New Roman"/>
          <w:sz w:val="24"/>
          <w:szCs w:val="24"/>
        </w:rPr>
        <w:t>а</w:t>
      </w:r>
      <w:r w:rsidR="00C76DB3">
        <w:rPr>
          <w:rFonts w:ascii="Times New Roman" w:hAnsi="Times New Roman" w:cs="Times New Roman"/>
          <w:sz w:val="24"/>
          <w:szCs w:val="24"/>
        </w:rPr>
        <w:t>чена материальная помощь 11</w:t>
      </w:r>
      <w:r w:rsidR="00347821">
        <w:rPr>
          <w:rFonts w:ascii="Times New Roman" w:hAnsi="Times New Roman" w:cs="Times New Roman"/>
          <w:sz w:val="24"/>
          <w:szCs w:val="24"/>
        </w:rPr>
        <w:t xml:space="preserve"> адвокатам на сум</w:t>
      </w:r>
      <w:r w:rsidR="00C76DB3">
        <w:rPr>
          <w:rFonts w:ascii="Times New Roman" w:hAnsi="Times New Roman" w:cs="Times New Roman"/>
          <w:sz w:val="24"/>
          <w:szCs w:val="24"/>
        </w:rPr>
        <w:t xml:space="preserve">му </w:t>
      </w:r>
      <w:r>
        <w:rPr>
          <w:rFonts w:ascii="Times New Roman" w:hAnsi="Times New Roman" w:cs="Times New Roman"/>
          <w:sz w:val="24"/>
          <w:szCs w:val="24"/>
        </w:rPr>
        <w:t xml:space="preserve"> руб</w:t>
      </w:r>
      <w:r w:rsidR="006876DD">
        <w:rPr>
          <w:rFonts w:ascii="Times New Roman" w:hAnsi="Times New Roman" w:cs="Times New Roman"/>
          <w:sz w:val="24"/>
          <w:szCs w:val="24"/>
        </w:rPr>
        <w:t xml:space="preserve">лей, </w:t>
      </w:r>
      <w:r w:rsidR="00400C14">
        <w:rPr>
          <w:rFonts w:ascii="Times New Roman" w:hAnsi="Times New Roman" w:cs="Times New Roman"/>
          <w:sz w:val="24"/>
          <w:szCs w:val="24"/>
        </w:rPr>
        <w:t xml:space="preserve">в том числе на погребение </w:t>
      </w:r>
      <w:r w:rsidR="00C76DB3">
        <w:rPr>
          <w:rFonts w:ascii="Times New Roman" w:hAnsi="Times New Roman" w:cs="Times New Roman"/>
          <w:sz w:val="24"/>
          <w:szCs w:val="24"/>
        </w:rPr>
        <w:t>9</w:t>
      </w:r>
      <w:r w:rsidR="00400C14">
        <w:rPr>
          <w:rFonts w:ascii="Times New Roman" w:hAnsi="Times New Roman" w:cs="Times New Roman"/>
          <w:sz w:val="24"/>
          <w:szCs w:val="24"/>
        </w:rPr>
        <w:t xml:space="preserve"> </w:t>
      </w:r>
      <w:r w:rsidR="006876DD">
        <w:rPr>
          <w:rFonts w:ascii="Times New Roman" w:hAnsi="Times New Roman" w:cs="Times New Roman"/>
          <w:sz w:val="24"/>
          <w:szCs w:val="24"/>
        </w:rPr>
        <w:t xml:space="preserve"> а</w:t>
      </w:r>
      <w:r w:rsidR="00347821">
        <w:rPr>
          <w:rFonts w:ascii="Times New Roman" w:hAnsi="Times New Roman" w:cs="Times New Roman"/>
          <w:sz w:val="24"/>
          <w:szCs w:val="24"/>
        </w:rPr>
        <w:t>двокатам в су</w:t>
      </w:r>
      <w:r w:rsidR="001F681A">
        <w:rPr>
          <w:rFonts w:ascii="Times New Roman" w:hAnsi="Times New Roman" w:cs="Times New Roman"/>
          <w:sz w:val="24"/>
          <w:szCs w:val="24"/>
        </w:rPr>
        <w:t>мме 50 577</w:t>
      </w:r>
      <w:r w:rsidR="0068108E">
        <w:rPr>
          <w:rFonts w:ascii="Times New Roman" w:hAnsi="Times New Roman" w:cs="Times New Roman"/>
          <w:sz w:val="24"/>
          <w:szCs w:val="24"/>
        </w:rPr>
        <w:t xml:space="preserve"> рублей, остальные денежные средства распределены сотрудникам аппарата АПЧО.</w:t>
      </w:r>
    </w:p>
    <w:p w14:paraId="786C4FBC" w14:textId="77777777" w:rsidR="001668F8" w:rsidRDefault="00734BE5" w:rsidP="00734B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Не обоснованной выплаты материальной помощи комиссией не установлено. </w:t>
      </w:r>
    </w:p>
    <w:p w14:paraId="6E3BDE4C" w14:textId="77777777" w:rsidR="00C76DB3" w:rsidRDefault="00C76DB3" w:rsidP="00734B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Имеется экономия по статье  «помощь</w:t>
      </w:r>
      <w:r w:rsidR="0068108E">
        <w:rPr>
          <w:rFonts w:ascii="Times New Roman" w:hAnsi="Times New Roman" w:cs="Times New Roman"/>
          <w:sz w:val="24"/>
          <w:szCs w:val="24"/>
        </w:rPr>
        <w:t xml:space="preserve"> в тяжелой ситуации» в размере  223 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68108E">
        <w:rPr>
          <w:rFonts w:ascii="Times New Roman" w:hAnsi="Times New Roman" w:cs="Times New Roman"/>
          <w:sz w:val="24"/>
          <w:szCs w:val="24"/>
        </w:rPr>
        <w:t xml:space="preserve"> (218 000)</w:t>
      </w:r>
      <w:r>
        <w:rPr>
          <w:rFonts w:ascii="Times New Roman" w:hAnsi="Times New Roman" w:cs="Times New Roman"/>
          <w:sz w:val="24"/>
          <w:szCs w:val="24"/>
        </w:rPr>
        <w:t xml:space="preserve"> рублей, которая обусловлена тем, что в 2019 г. выплата по этому усло</w:t>
      </w:r>
      <w:r w:rsidR="0097706D">
        <w:rPr>
          <w:rFonts w:ascii="Times New Roman" w:hAnsi="Times New Roman" w:cs="Times New Roman"/>
          <w:sz w:val="24"/>
          <w:szCs w:val="24"/>
        </w:rPr>
        <w:t xml:space="preserve">вию </w:t>
      </w:r>
      <w:r w:rsidR="004C04F0">
        <w:rPr>
          <w:rFonts w:ascii="Times New Roman" w:hAnsi="Times New Roman" w:cs="Times New Roman"/>
          <w:sz w:val="24"/>
          <w:szCs w:val="24"/>
        </w:rPr>
        <w:lastRenderedPageBreak/>
        <w:t>осуществлялась всего трижды</w:t>
      </w:r>
      <w:r w:rsidR="0097706D">
        <w:rPr>
          <w:rFonts w:ascii="Times New Roman" w:hAnsi="Times New Roman" w:cs="Times New Roman"/>
          <w:sz w:val="24"/>
          <w:szCs w:val="24"/>
        </w:rPr>
        <w:t>, данное обстоятельство учтено и в смете на 2020 года расходы по данной статье существенно снижены.</w:t>
      </w:r>
    </w:p>
    <w:p w14:paraId="09CC0552" w14:textId="77777777" w:rsidR="002F58B3" w:rsidRDefault="002F58B3" w:rsidP="002F58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Замечаний по расходованию денежных средств по данной статье нет.</w:t>
      </w:r>
    </w:p>
    <w:p w14:paraId="72F4CA11" w14:textId="77777777" w:rsidR="00734BE5" w:rsidRDefault="001668F8" w:rsidP="00734B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34BE5">
        <w:rPr>
          <w:rFonts w:ascii="Times New Roman" w:hAnsi="Times New Roman" w:cs="Times New Roman"/>
          <w:sz w:val="24"/>
          <w:szCs w:val="24"/>
        </w:rPr>
        <w:t>По всем обращениям Советом Палаты принимается коллегиальное решение в соответствии с регламентом. Каждое обращение рассмотрено индивидуально, к материалам каждого обращения прилагаются заверенная копия выписка из протокола заседания Совета адвокатской палаты о принятии решения и соответствующие подтверждающие документы.</w:t>
      </w:r>
    </w:p>
    <w:p w14:paraId="33F8DF9E" w14:textId="77777777" w:rsidR="002C44D2" w:rsidRDefault="00734BE5" w:rsidP="00734B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статье «Содержание помещения Адвокатской палаты»</w:t>
      </w:r>
      <w:r w:rsidR="005C50E6">
        <w:rPr>
          <w:rFonts w:ascii="Times New Roman" w:hAnsi="Times New Roman" w:cs="Times New Roman"/>
          <w:sz w:val="24"/>
          <w:szCs w:val="24"/>
        </w:rPr>
        <w:t xml:space="preserve"> (по ул. Тернопольская - 6</w:t>
      </w:r>
      <w:r w:rsidR="00400C14">
        <w:rPr>
          <w:rFonts w:ascii="Times New Roman" w:hAnsi="Times New Roman" w:cs="Times New Roman"/>
          <w:sz w:val="24"/>
          <w:szCs w:val="24"/>
        </w:rPr>
        <w:t xml:space="preserve">) </w:t>
      </w:r>
      <w:r w:rsidR="00A3269B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A3269B">
        <w:rPr>
          <w:rFonts w:ascii="Times New Roman" w:hAnsi="Times New Roman" w:cs="Times New Roman"/>
          <w:sz w:val="24"/>
          <w:szCs w:val="24"/>
        </w:rPr>
        <w:t>смете</w:t>
      </w:r>
      <w:r w:rsidR="002F58B3">
        <w:rPr>
          <w:rFonts w:ascii="Times New Roman" w:hAnsi="Times New Roman" w:cs="Times New Roman"/>
          <w:sz w:val="24"/>
          <w:szCs w:val="24"/>
        </w:rPr>
        <w:t xml:space="preserve">  запланировано</w:t>
      </w:r>
      <w:proofErr w:type="gramEnd"/>
      <w:r w:rsidR="002F58B3">
        <w:rPr>
          <w:rFonts w:ascii="Times New Roman" w:hAnsi="Times New Roman" w:cs="Times New Roman"/>
          <w:sz w:val="24"/>
          <w:szCs w:val="24"/>
        </w:rPr>
        <w:t xml:space="preserve"> </w:t>
      </w:r>
      <w:r w:rsidR="00D80C43">
        <w:rPr>
          <w:rFonts w:ascii="Times New Roman" w:hAnsi="Times New Roman" w:cs="Times New Roman"/>
          <w:sz w:val="24"/>
          <w:szCs w:val="24"/>
        </w:rPr>
        <w:t>1 497 000</w:t>
      </w:r>
      <w:r w:rsidR="00E12C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рублей. Факти</w:t>
      </w:r>
      <w:r w:rsidR="00A3269B">
        <w:rPr>
          <w:rFonts w:ascii="Times New Roman" w:hAnsi="Times New Roman" w:cs="Times New Roman"/>
          <w:sz w:val="24"/>
          <w:szCs w:val="24"/>
        </w:rPr>
        <w:t xml:space="preserve">ческие </w:t>
      </w:r>
      <w:r w:rsidR="00CD776E">
        <w:rPr>
          <w:rFonts w:ascii="Times New Roman" w:hAnsi="Times New Roman" w:cs="Times New Roman"/>
          <w:sz w:val="24"/>
          <w:szCs w:val="24"/>
        </w:rPr>
        <w:t>затраты составил</w:t>
      </w:r>
      <w:r w:rsidR="00D80C43">
        <w:rPr>
          <w:rFonts w:ascii="Times New Roman" w:hAnsi="Times New Roman" w:cs="Times New Roman"/>
          <w:sz w:val="24"/>
          <w:szCs w:val="24"/>
        </w:rPr>
        <w:t>и  1 449 000 рублей (экономия 32 000 рублей, может быть обусловлена теплым зимним периодом 2019 г. и отключением батарей-теплоносителей)</w:t>
      </w:r>
      <w:r w:rsidR="005C50E6">
        <w:rPr>
          <w:rFonts w:ascii="Times New Roman" w:hAnsi="Times New Roman" w:cs="Times New Roman"/>
          <w:sz w:val="24"/>
          <w:szCs w:val="24"/>
        </w:rPr>
        <w:t>.</w:t>
      </w:r>
    </w:p>
    <w:p w14:paraId="6DA78A89" w14:textId="77777777" w:rsidR="007D14C9" w:rsidRPr="00BE5BA6" w:rsidRDefault="007D14C9" w:rsidP="00734B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Помещение по адресу г. Челябинск ул. Свободы 155-В </w:t>
      </w:r>
      <w:r w:rsidR="006D457B">
        <w:rPr>
          <w:rFonts w:ascii="Times New Roman" w:hAnsi="Times New Roman" w:cs="Times New Roman"/>
          <w:sz w:val="24"/>
          <w:szCs w:val="24"/>
        </w:rPr>
        <w:t xml:space="preserve">  после переезда АПЧО в помещение по ул. Тернопольская – 6 </w:t>
      </w:r>
      <w:r w:rsidR="005C50E6">
        <w:rPr>
          <w:rFonts w:ascii="Times New Roman" w:hAnsi="Times New Roman" w:cs="Times New Roman"/>
          <w:sz w:val="24"/>
          <w:szCs w:val="24"/>
        </w:rPr>
        <w:t xml:space="preserve"> фактически находилось </w:t>
      </w:r>
      <w:r w:rsidR="009E280B">
        <w:rPr>
          <w:rFonts w:ascii="Times New Roman" w:hAnsi="Times New Roman" w:cs="Times New Roman"/>
          <w:sz w:val="24"/>
          <w:szCs w:val="24"/>
        </w:rPr>
        <w:t>«</w:t>
      </w:r>
      <w:r w:rsidR="005C50E6">
        <w:rPr>
          <w:rFonts w:ascii="Times New Roman" w:hAnsi="Times New Roman" w:cs="Times New Roman"/>
          <w:sz w:val="24"/>
          <w:szCs w:val="24"/>
        </w:rPr>
        <w:t>в законсервированном</w:t>
      </w:r>
      <w:r w:rsidR="009E280B">
        <w:rPr>
          <w:rFonts w:ascii="Times New Roman" w:hAnsi="Times New Roman" w:cs="Times New Roman"/>
          <w:sz w:val="24"/>
          <w:szCs w:val="24"/>
        </w:rPr>
        <w:t>»</w:t>
      </w:r>
      <w:r w:rsidR="005C50E6">
        <w:rPr>
          <w:rFonts w:ascii="Times New Roman" w:hAnsi="Times New Roman" w:cs="Times New Roman"/>
          <w:sz w:val="24"/>
          <w:szCs w:val="24"/>
        </w:rPr>
        <w:t xml:space="preserve"> виде и затраты на его содержание в 2019 году </w:t>
      </w:r>
      <w:r w:rsidR="004C04F0">
        <w:rPr>
          <w:rFonts w:ascii="Times New Roman" w:hAnsi="Times New Roman" w:cs="Times New Roman"/>
          <w:sz w:val="24"/>
          <w:szCs w:val="24"/>
        </w:rPr>
        <w:t>составили 199 000 рублей</w:t>
      </w:r>
      <w:r w:rsidR="005C50E6">
        <w:rPr>
          <w:rFonts w:ascii="Times New Roman" w:hAnsi="Times New Roman" w:cs="Times New Roman"/>
          <w:sz w:val="24"/>
          <w:szCs w:val="24"/>
        </w:rPr>
        <w:t xml:space="preserve"> (включили в себя услуги по охране, общедомовые нужды, капитальный ремонт и в зимний период расходы на отопление). В</w:t>
      </w:r>
      <w:r w:rsidR="00201467">
        <w:rPr>
          <w:rFonts w:ascii="Times New Roman" w:hAnsi="Times New Roman" w:cs="Times New Roman"/>
          <w:sz w:val="24"/>
          <w:szCs w:val="24"/>
        </w:rPr>
        <w:t xml:space="preserve"> настоящее время решен</w:t>
      </w:r>
      <w:r w:rsidR="005C50E6">
        <w:rPr>
          <w:rFonts w:ascii="Times New Roman" w:hAnsi="Times New Roman" w:cs="Times New Roman"/>
          <w:sz w:val="24"/>
          <w:szCs w:val="24"/>
        </w:rPr>
        <w:t xml:space="preserve"> вопрос о его сдаче в аренду. </w:t>
      </w:r>
      <w:r w:rsidR="00BE5BA6">
        <w:rPr>
          <w:rFonts w:ascii="Times New Roman" w:hAnsi="Times New Roman" w:cs="Times New Roman"/>
          <w:sz w:val="24"/>
          <w:szCs w:val="24"/>
        </w:rPr>
        <w:t xml:space="preserve">Арендатор: </w:t>
      </w:r>
      <w:r w:rsidR="00BE5BA6" w:rsidRPr="00BE5BA6">
        <w:rPr>
          <w:rFonts w:ascii="Times New Roman" w:hAnsi="Times New Roman" w:cs="Times New Roman"/>
          <w:color w:val="000000"/>
          <w:shd w:val="clear" w:color="auto" w:fill="FFFFFF"/>
        </w:rPr>
        <w:t xml:space="preserve">ООО ЮЖНО-УРАЛЬСКИЙ ЦЕНТР ЭКСПЕРТИЗЫ ПРОМЫШЛЕННОЙ БЕЗОПАСНОСТИ </w:t>
      </w:r>
      <w:r w:rsidR="00BE5BA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E5BA6" w:rsidRPr="00BE5BA6">
        <w:rPr>
          <w:rFonts w:ascii="Times New Roman" w:hAnsi="Times New Roman" w:cs="Times New Roman"/>
          <w:color w:val="000000"/>
          <w:shd w:val="clear" w:color="auto" w:fill="FFFFFF"/>
        </w:rPr>
        <w:t>ИНН/КПП 7451337232/745101001, ДИРЕКТОР</w:t>
      </w:r>
      <w:r w:rsidR="00BE5BA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E5BA6" w:rsidRPr="00BE5BA6">
        <w:rPr>
          <w:rFonts w:ascii="Times New Roman" w:hAnsi="Times New Roman" w:cs="Times New Roman"/>
          <w:color w:val="000000"/>
          <w:shd w:val="clear" w:color="auto" w:fill="FFFFFF"/>
        </w:rPr>
        <w:t>- ЯЗЫКОВ А.А.</w:t>
      </w:r>
    </w:p>
    <w:p w14:paraId="4F7A9750" w14:textId="77777777" w:rsidR="00734BE5" w:rsidRDefault="00734BE5" w:rsidP="00734B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статье «Прочие непредвиденные</w:t>
      </w:r>
      <w:r w:rsidR="002C44D2">
        <w:rPr>
          <w:rFonts w:ascii="Times New Roman" w:hAnsi="Times New Roman" w:cs="Times New Roman"/>
          <w:sz w:val="24"/>
          <w:szCs w:val="24"/>
        </w:rPr>
        <w:t xml:space="preserve"> расходы»  запланированы на 2019</w:t>
      </w:r>
      <w:r>
        <w:rPr>
          <w:rFonts w:ascii="Times New Roman" w:hAnsi="Times New Roman" w:cs="Times New Roman"/>
          <w:sz w:val="24"/>
          <w:szCs w:val="24"/>
        </w:rPr>
        <w:t xml:space="preserve"> год были д</w:t>
      </w:r>
      <w:r w:rsidR="00A3269B">
        <w:rPr>
          <w:rFonts w:ascii="Times New Roman" w:hAnsi="Times New Roman" w:cs="Times New Roman"/>
          <w:sz w:val="24"/>
          <w:szCs w:val="24"/>
        </w:rPr>
        <w:t>енежные средства</w:t>
      </w:r>
      <w:r w:rsidR="0097706D">
        <w:rPr>
          <w:rFonts w:ascii="Times New Roman" w:hAnsi="Times New Roman" w:cs="Times New Roman"/>
          <w:sz w:val="24"/>
          <w:szCs w:val="24"/>
        </w:rPr>
        <w:t xml:space="preserve"> в сумме 330 000 рублей</w:t>
      </w:r>
      <w:r>
        <w:rPr>
          <w:rFonts w:ascii="Times New Roman" w:hAnsi="Times New Roman" w:cs="Times New Roman"/>
          <w:sz w:val="24"/>
          <w:szCs w:val="24"/>
        </w:rPr>
        <w:t>. Факт</w:t>
      </w:r>
      <w:r w:rsidR="00A3269B">
        <w:rPr>
          <w:rFonts w:ascii="Times New Roman" w:hAnsi="Times New Roman" w:cs="Times New Roman"/>
          <w:sz w:val="24"/>
          <w:szCs w:val="24"/>
        </w:rPr>
        <w:t>ически рас</w:t>
      </w:r>
      <w:r w:rsidR="0097706D">
        <w:rPr>
          <w:rFonts w:ascii="Times New Roman" w:hAnsi="Times New Roman" w:cs="Times New Roman"/>
          <w:sz w:val="24"/>
          <w:szCs w:val="24"/>
        </w:rPr>
        <w:t>ходы составили 242 000</w:t>
      </w:r>
      <w:r w:rsidR="00EF03F6">
        <w:rPr>
          <w:rFonts w:ascii="Times New Roman" w:hAnsi="Times New Roman" w:cs="Times New Roman"/>
          <w:sz w:val="24"/>
          <w:szCs w:val="24"/>
        </w:rPr>
        <w:t xml:space="preserve"> рублей (экономия</w:t>
      </w:r>
      <w:r w:rsidR="0097706D">
        <w:rPr>
          <w:rFonts w:ascii="Times New Roman" w:hAnsi="Times New Roman" w:cs="Times New Roman"/>
          <w:sz w:val="24"/>
          <w:szCs w:val="24"/>
        </w:rPr>
        <w:t>/перерасход 88 000</w:t>
      </w:r>
      <w:r w:rsidR="00EF03F6">
        <w:rPr>
          <w:rFonts w:ascii="Times New Roman" w:hAnsi="Times New Roman" w:cs="Times New Roman"/>
          <w:sz w:val="24"/>
          <w:szCs w:val="24"/>
        </w:rPr>
        <w:t xml:space="preserve"> рублей). </w:t>
      </w:r>
      <w:r w:rsidR="005045EB">
        <w:rPr>
          <w:rFonts w:ascii="Times New Roman" w:hAnsi="Times New Roman" w:cs="Times New Roman"/>
          <w:sz w:val="24"/>
          <w:szCs w:val="24"/>
        </w:rPr>
        <w:t>В связи с чем, так же в смете на 2020 г. запланировано снижение расходов по данной статье.</w:t>
      </w:r>
    </w:p>
    <w:p w14:paraId="2D0BC77B" w14:textId="77777777" w:rsidR="00201467" w:rsidRDefault="00734BE5" w:rsidP="00201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статье «Отчисления в федеральную пала</w:t>
      </w:r>
      <w:r w:rsidR="00A3269B">
        <w:rPr>
          <w:rFonts w:ascii="Times New Roman" w:hAnsi="Times New Roman" w:cs="Times New Roman"/>
          <w:sz w:val="24"/>
          <w:szCs w:val="24"/>
        </w:rPr>
        <w:t xml:space="preserve">ту» </w:t>
      </w:r>
      <w:r w:rsidR="005045EB">
        <w:rPr>
          <w:rFonts w:ascii="Times New Roman" w:hAnsi="Times New Roman" w:cs="Times New Roman"/>
          <w:sz w:val="24"/>
          <w:szCs w:val="24"/>
        </w:rPr>
        <w:t xml:space="preserve">запланированные расходы </w:t>
      </w:r>
      <w:r w:rsidR="00A3269B">
        <w:rPr>
          <w:rFonts w:ascii="Times New Roman" w:hAnsi="Times New Roman" w:cs="Times New Roman"/>
          <w:sz w:val="24"/>
          <w:szCs w:val="24"/>
        </w:rPr>
        <w:t>составили</w:t>
      </w:r>
      <w:r w:rsidR="005045EB">
        <w:rPr>
          <w:rFonts w:ascii="Times New Roman" w:hAnsi="Times New Roman" w:cs="Times New Roman"/>
          <w:sz w:val="24"/>
          <w:szCs w:val="24"/>
        </w:rPr>
        <w:t xml:space="preserve"> по смете 3 100 000</w:t>
      </w:r>
      <w:r w:rsidR="00EF03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A3269B">
        <w:rPr>
          <w:rFonts w:ascii="Times New Roman" w:hAnsi="Times New Roman" w:cs="Times New Roman"/>
          <w:sz w:val="24"/>
          <w:szCs w:val="24"/>
        </w:rPr>
        <w:t>фактическ</w:t>
      </w:r>
      <w:r w:rsidR="005045EB">
        <w:rPr>
          <w:rFonts w:ascii="Times New Roman" w:hAnsi="Times New Roman" w:cs="Times New Roman"/>
          <w:sz w:val="24"/>
          <w:szCs w:val="24"/>
        </w:rPr>
        <w:t>и составили 3 107 000</w:t>
      </w:r>
      <w:r w:rsidR="00374670">
        <w:rPr>
          <w:rFonts w:ascii="Times New Roman" w:hAnsi="Times New Roman" w:cs="Times New Roman"/>
          <w:sz w:val="24"/>
          <w:szCs w:val="24"/>
        </w:rPr>
        <w:t xml:space="preserve"> рублей (Связано с тем, что повышение обязательных отчислений ФПА произвела с 01 апреля 2019 года и с 01 января 2020 года</w:t>
      </w:r>
      <w:r w:rsidR="005045EB">
        <w:rPr>
          <w:rFonts w:ascii="Times New Roman" w:hAnsi="Times New Roman" w:cs="Times New Roman"/>
          <w:sz w:val="24"/>
          <w:szCs w:val="24"/>
        </w:rPr>
        <w:t>. Так же это связано с тем, что выплаты производятся от численности адвокатов в палате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7F09758" w14:textId="77777777" w:rsidR="00734BE5" w:rsidRDefault="00201467" w:rsidP="00734B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Ф</w:t>
      </w:r>
      <w:r w:rsidR="00734BE5">
        <w:rPr>
          <w:rFonts w:ascii="Times New Roman" w:hAnsi="Times New Roman" w:cs="Times New Roman"/>
          <w:sz w:val="24"/>
          <w:szCs w:val="24"/>
        </w:rPr>
        <w:t>едеральным Законом РФ от 21.11.2011 г. № 324-ФЗ «О бесплатной юридической помощи в Российской Федерации» адвокатами Челябинской области осуществляется оказание бесплатной юридической помощи гражданам соответствующих категорий.</w:t>
      </w:r>
    </w:p>
    <w:p w14:paraId="23EAE6C2" w14:textId="77777777" w:rsidR="00734BE5" w:rsidRDefault="00374670" w:rsidP="00734B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 2019 год по состоянию на 04.12.2019</w:t>
      </w:r>
      <w:r w:rsidR="00734BE5">
        <w:rPr>
          <w:rFonts w:ascii="Times New Roman" w:hAnsi="Times New Roman" w:cs="Times New Roman"/>
          <w:sz w:val="24"/>
          <w:szCs w:val="24"/>
        </w:rPr>
        <w:t xml:space="preserve"> г.  бесплатная ю</w:t>
      </w:r>
      <w:r w:rsidR="00D80C43">
        <w:rPr>
          <w:rFonts w:ascii="Times New Roman" w:hAnsi="Times New Roman" w:cs="Times New Roman"/>
          <w:sz w:val="24"/>
          <w:szCs w:val="24"/>
        </w:rPr>
        <w:t xml:space="preserve">ридическая помощь, в программе которой участвуют 256 адвокатов, </w:t>
      </w:r>
      <w:r w:rsidR="00A3269B">
        <w:rPr>
          <w:rFonts w:ascii="Times New Roman" w:hAnsi="Times New Roman" w:cs="Times New Roman"/>
          <w:sz w:val="24"/>
          <w:szCs w:val="24"/>
        </w:rPr>
        <w:t>ок</w:t>
      </w:r>
      <w:r w:rsidR="00D80C43">
        <w:rPr>
          <w:rFonts w:ascii="Times New Roman" w:hAnsi="Times New Roman" w:cs="Times New Roman"/>
          <w:sz w:val="24"/>
          <w:szCs w:val="24"/>
        </w:rPr>
        <w:t xml:space="preserve">азана в </w:t>
      </w:r>
      <w:r w:rsidR="00D80C43">
        <w:rPr>
          <w:rFonts w:ascii="Times New Roman" w:hAnsi="Times New Roman" w:cs="Times New Roman"/>
          <w:sz w:val="24"/>
          <w:szCs w:val="24"/>
        </w:rPr>
        <w:softHyphen/>
      </w:r>
      <w:r w:rsidR="00D80C43">
        <w:rPr>
          <w:rFonts w:ascii="Times New Roman" w:hAnsi="Times New Roman" w:cs="Times New Roman"/>
          <w:sz w:val="24"/>
          <w:szCs w:val="24"/>
        </w:rPr>
        <w:softHyphen/>
      </w:r>
      <w:r w:rsidR="00D80C43">
        <w:rPr>
          <w:rFonts w:ascii="Times New Roman" w:hAnsi="Times New Roman" w:cs="Times New Roman"/>
          <w:sz w:val="24"/>
          <w:szCs w:val="24"/>
        </w:rPr>
        <w:softHyphen/>
      </w:r>
      <w:r w:rsidR="00D80C43">
        <w:rPr>
          <w:rFonts w:ascii="Times New Roman" w:hAnsi="Times New Roman" w:cs="Times New Roman"/>
          <w:sz w:val="24"/>
          <w:szCs w:val="24"/>
        </w:rPr>
        <w:softHyphen/>
      </w:r>
      <w:r w:rsidR="00D80C43">
        <w:rPr>
          <w:rFonts w:ascii="Times New Roman" w:hAnsi="Times New Roman" w:cs="Times New Roman"/>
          <w:sz w:val="24"/>
          <w:szCs w:val="24"/>
        </w:rPr>
        <w:softHyphen/>
      </w:r>
      <w:r w:rsidR="00D80C43">
        <w:rPr>
          <w:rFonts w:ascii="Times New Roman" w:hAnsi="Times New Roman" w:cs="Times New Roman"/>
          <w:sz w:val="24"/>
          <w:szCs w:val="24"/>
        </w:rPr>
        <w:softHyphen/>
        <w:t>2 201</w:t>
      </w:r>
      <w:r w:rsidR="00A3269B">
        <w:rPr>
          <w:rFonts w:ascii="Times New Roman" w:hAnsi="Times New Roman" w:cs="Times New Roman"/>
          <w:sz w:val="24"/>
          <w:szCs w:val="24"/>
        </w:rPr>
        <w:t xml:space="preserve"> случаях на общу</w:t>
      </w:r>
      <w:r w:rsidR="00EF03F6">
        <w:rPr>
          <w:rFonts w:ascii="Times New Roman" w:hAnsi="Times New Roman" w:cs="Times New Roman"/>
          <w:sz w:val="24"/>
          <w:szCs w:val="24"/>
        </w:rPr>
        <w:t xml:space="preserve">ю  сумму </w:t>
      </w:r>
      <w:r w:rsidR="00D80C43">
        <w:rPr>
          <w:rFonts w:ascii="Times New Roman" w:hAnsi="Times New Roman" w:cs="Times New Roman"/>
          <w:sz w:val="24"/>
          <w:szCs w:val="24"/>
        </w:rPr>
        <w:t>за 11 месяцев 2019 года 3 726 000</w:t>
      </w:r>
      <w:r w:rsidR="00EF03F6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4A72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A36783" w14:textId="77777777" w:rsidR="00964043" w:rsidRDefault="00734BE5" w:rsidP="00734B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Задолженности за бюджетом по программе бесплатной юридической помощи на момент окончания проверки не имеется.</w:t>
      </w:r>
      <w:r w:rsidR="00D80C43">
        <w:rPr>
          <w:rFonts w:ascii="Times New Roman" w:hAnsi="Times New Roman" w:cs="Times New Roman"/>
          <w:sz w:val="24"/>
          <w:szCs w:val="24"/>
        </w:rPr>
        <w:t xml:space="preserve"> В настоящее время на рассмотрении находится одна сводная заявка, выплаты по которой ожидаются в декабре 2019 года.</w:t>
      </w:r>
    </w:p>
    <w:p w14:paraId="68C6C78E" w14:textId="77777777" w:rsidR="00FC3C9E" w:rsidRDefault="002A2F2D" w:rsidP="00734B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 2019 году </w:t>
      </w:r>
      <w:r w:rsidR="00387A12">
        <w:rPr>
          <w:rFonts w:ascii="Times New Roman" w:hAnsi="Times New Roman" w:cs="Times New Roman"/>
          <w:sz w:val="24"/>
          <w:szCs w:val="24"/>
        </w:rPr>
        <w:t>прошло</w:t>
      </w:r>
      <w:r>
        <w:rPr>
          <w:rFonts w:ascii="Times New Roman" w:hAnsi="Times New Roman" w:cs="Times New Roman"/>
          <w:sz w:val="24"/>
          <w:szCs w:val="24"/>
        </w:rPr>
        <w:t xml:space="preserve"> празднование</w:t>
      </w:r>
      <w:r w:rsidR="00387A12">
        <w:rPr>
          <w:rFonts w:ascii="Times New Roman" w:hAnsi="Times New Roman" w:cs="Times New Roman"/>
          <w:sz w:val="24"/>
          <w:szCs w:val="24"/>
        </w:rPr>
        <w:t xml:space="preserve">, посвященное 85 – </w:t>
      </w:r>
      <w:proofErr w:type="spellStart"/>
      <w:r w:rsidR="00387A12">
        <w:rPr>
          <w:rFonts w:ascii="Times New Roman" w:hAnsi="Times New Roman" w:cs="Times New Roman"/>
          <w:sz w:val="24"/>
          <w:szCs w:val="24"/>
        </w:rPr>
        <w:t>Летия</w:t>
      </w:r>
      <w:proofErr w:type="spellEnd"/>
      <w:r w:rsidR="0080732C">
        <w:rPr>
          <w:rFonts w:ascii="Times New Roman" w:hAnsi="Times New Roman" w:cs="Times New Roman"/>
          <w:sz w:val="24"/>
          <w:szCs w:val="24"/>
        </w:rPr>
        <w:t xml:space="preserve"> адвокатуры Челябинской области. Указанное мероприятие планировалось сметой, утвержденной 16 ежегодной конференцией адвокатов Челябинской области </w:t>
      </w:r>
      <w:proofErr w:type="gramStart"/>
      <w:r w:rsidR="0080732C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732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0732C">
        <w:rPr>
          <w:rFonts w:ascii="Times New Roman" w:hAnsi="Times New Roman" w:cs="Times New Roman"/>
          <w:sz w:val="24"/>
          <w:szCs w:val="24"/>
        </w:rPr>
        <w:t xml:space="preserve"> его проведение было </w:t>
      </w:r>
      <w:r w:rsidR="00803317">
        <w:rPr>
          <w:rFonts w:ascii="Times New Roman" w:hAnsi="Times New Roman" w:cs="Times New Roman"/>
          <w:sz w:val="24"/>
          <w:szCs w:val="24"/>
        </w:rPr>
        <w:t>израсходовано</w:t>
      </w:r>
      <w:r w:rsidR="00FC3C9E">
        <w:rPr>
          <w:rFonts w:ascii="Times New Roman" w:hAnsi="Times New Roman" w:cs="Times New Roman"/>
          <w:sz w:val="24"/>
          <w:szCs w:val="24"/>
        </w:rPr>
        <w:t xml:space="preserve"> 507 000</w:t>
      </w:r>
      <w:r w:rsidR="0080732C">
        <w:rPr>
          <w:rFonts w:ascii="Times New Roman" w:hAnsi="Times New Roman" w:cs="Times New Roman"/>
          <w:sz w:val="24"/>
          <w:szCs w:val="24"/>
        </w:rPr>
        <w:t xml:space="preserve"> руб</w:t>
      </w:r>
      <w:r w:rsidR="00FC3C9E">
        <w:rPr>
          <w:rFonts w:ascii="Times New Roman" w:hAnsi="Times New Roman" w:cs="Times New Roman"/>
          <w:sz w:val="24"/>
          <w:szCs w:val="24"/>
        </w:rPr>
        <w:t>лей, при запланированных по смете 700 000 рублей</w:t>
      </w:r>
      <w:r w:rsidR="00374670">
        <w:rPr>
          <w:rFonts w:ascii="Times New Roman" w:hAnsi="Times New Roman" w:cs="Times New Roman"/>
          <w:sz w:val="24"/>
          <w:szCs w:val="24"/>
        </w:rPr>
        <w:t>.</w:t>
      </w:r>
      <w:r w:rsidR="00374670">
        <w:rPr>
          <w:rFonts w:ascii="Times New Roman" w:hAnsi="Times New Roman" w:cs="Times New Roman"/>
          <w:sz w:val="24"/>
          <w:szCs w:val="24"/>
        </w:rPr>
        <w:tab/>
      </w:r>
      <w:r w:rsidR="00803317">
        <w:rPr>
          <w:rFonts w:ascii="Times New Roman" w:hAnsi="Times New Roman" w:cs="Times New Roman"/>
          <w:sz w:val="24"/>
          <w:szCs w:val="24"/>
        </w:rPr>
        <w:t xml:space="preserve"> </w:t>
      </w:r>
      <w:r w:rsidR="0080732C">
        <w:rPr>
          <w:rFonts w:ascii="Times New Roman" w:hAnsi="Times New Roman" w:cs="Times New Roman"/>
          <w:sz w:val="24"/>
          <w:szCs w:val="24"/>
        </w:rPr>
        <w:t xml:space="preserve"> </w:t>
      </w:r>
      <w:r w:rsidR="003746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E290EB" w14:textId="77777777" w:rsidR="00474D77" w:rsidRDefault="00FC3C9E" w:rsidP="00734B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74670">
        <w:rPr>
          <w:rFonts w:ascii="Times New Roman" w:hAnsi="Times New Roman" w:cs="Times New Roman"/>
          <w:sz w:val="24"/>
          <w:szCs w:val="24"/>
        </w:rPr>
        <w:t xml:space="preserve">   </w:t>
      </w:r>
      <w:r w:rsidR="0080732C">
        <w:rPr>
          <w:rFonts w:ascii="Times New Roman" w:hAnsi="Times New Roman" w:cs="Times New Roman"/>
          <w:sz w:val="24"/>
          <w:szCs w:val="24"/>
        </w:rPr>
        <w:t xml:space="preserve">В указанные расходы включены – изготовление видеоролика посвященного Челябинской адвокатуре – 57 500 руб., организация автобусной экскурсии по городу – 9000 руб., изготовление багет-рамки – 11 310 руб., автомобильные услуги (по встрече и проводу гостей) – 4000 рублей, </w:t>
      </w:r>
      <w:r w:rsidR="000124E8">
        <w:rPr>
          <w:rFonts w:ascii="Times New Roman" w:hAnsi="Times New Roman" w:cs="Times New Roman"/>
          <w:sz w:val="24"/>
          <w:szCs w:val="24"/>
        </w:rPr>
        <w:t>изготовление почетных грамот – 9 700руб., сувениры (Златоустовские сувениры) -19 630 руб., изготовление и монтаж пресс-вола</w:t>
      </w:r>
      <w:r w:rsidR="004A7282">
        <w:rPr>
          <w:rFonts w:ascii="Times New Roman" w:hAnsi="Times New Roman" w:cs="Times New Roman"/>
          <w:sz w:val="24"/>
          <w:szCs w:val="24"/>
        </w:rPr>
        <w:t xml:space="preserve"> (конструкция для оформления пространства на праздниках, как правило носит рекламный или информационный характер) – 5 390 руб.. услуги по организации питания – 215 299, 50 руб.. цветы – 4179 руб., конфеты – 5310 руб., представительские расходы по</w:t>
      </w:r>
      <w:r>
        <w:rPr>
          <w:rFonts w:ascii="Times New Roman" w:hAnsi="Times New Roman" w:cs="Times New Roman"/>
          <w:sz w:val="24"/>
          <w:szCs w:val="24"/>
        </w:rPr>
        <w:t xml:space="preserve"> встрече в офисе – 1542,77 руб., 31 410 рублей – оплата услуг ведущего,  и 49225 рублей – организация през</w:t>
      </w:r>
      <w:r w:rsidR="00AE493C">
        <w:rPr>
          <w:rFonts w:ascii="Times New Roman" w:hAnsi="Times New Roman" w:cs="Times New Roman"/>
          <w:sz w:val="24"/>
          <w:szCs w:val="24"/>
        </w:rPr>
        <w:t>ентации помещения палаты в феврале</w:t>
      </w:r>
      <w:r>
        <w:rPr>
          <w:rFonts w:ascii="Times New Roman" w:hAnsi="Times New Roman" w:cs="Times New Roman"/>
          <w:sz w:val="24"/>
          <w:szCs w:val="24"/>
        </w:rPr>
        <w:t xml:space="preserve"> 2019 года.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ADE444B" w14:textId="77777777" w:rsidR="00972B04" w:rsidRDefault="00734BE5" w:rsidP="00965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0BDF">
        <w:rPr>
          <w:rFonts w:ascii="Times New Roman" w:hAnsi="Times New Roman" w:cs="Times New Roman"/>
          <w:sz w:val="24"/>
          <w:szCs w:val="24"/>
        </w:rPr>
        <w:t>Отдельное</w:t>
      </w:r>
      <w:r w:rsidR="007E3FDC">
        <w:rPr>
          <w:rFonts w:ascii="Times New Roman" w:hAnsi="Times New Roman" w:cs="Times New Roman"/>
          <w:sz w:val="24"/>
          <w:szCs w:val="24"/>
        </w:rPr>
        <w:t xml:space="preserve"> внимание ревизионной комиссией было уделено </w:t>
      </w:r>
      <w:r w:rsidR="009659CE">
        <w:rPr>
          <w:rFonts w:ascii="Times New Roman" w:hAnsi="Times New Roman" w:cs="Times New Roman"/>
          <w:sz w:val="24"/>
          <w:szCs w:val="24"/>
        </w:rPr>
        <w:t>проекту АПЧО по увековечиванию памяти вы</w:t>
      </w:r>
      <w:r w:rsidR="00EE0BDF">
        <w:rPr>
          <w:rFonts w:ascii="Times New Roman" w:hAnsi="Times New Roman" w:cs="Times New Roman"/>
          <w:sz w:val="24"/>
          <w:szCs w:val="24"/>
        </w:rPr>
        <w:t>дающегося адвоката Ф.Н. Плевако</w:t>
      </w:r>
      <w:r w:rsidR="00FC3C9E">
        <w:rPr>
          <w:rFonts w:ascii="Times New Roman" w:hAnsi="Times New Roman" w:cs="Times New Roman"/>
          <w:sz w:val="24"/>
          <w:szCs w:val="24"/>
        </w:rPr>
        <w:t>,</w:t>
      </w:r>
      <w:r w:rsidR="00EE0BDF">
        <w:rPr>
          <w:rFonts w:ascii="Times New Roman" w:hAnsi="Times New Roman" w:cs="Times New Roman"/>
          <w:sz w:val="24"/>
          <w:szCs w:val="24"/>
        </w:rPr>
        <w:t xml:space="preserve"> на территории                       г. Челябинска.</w:t>
      </w:r>
    </w:p>
    <w:p w14:paraId="0BEE9836" w14:textId="77777777" w:rsidR="00374670" w:rsidRDefault="009659CE" w:rsidP="00965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Руководством АПЧ</w:t>
      </w:r>
      <w:r w:rsidR="00FC3C9E">
        <w:rPr>
          <w:rFonts w:ascii="Times New Roman" w:hAnsi="Times New Roman" w:cs="Times New Roman"/>
          <w:sz w:val="24"/>
          <w:szCs w:val="24"/>
        </w:rPr>
        <w:t>О</w:t>
      </w:r>
      <w:r w:rsidR="00FC3C9E" w:rsidRPr="00FC3C9E">
        <w:rPr>
          <w:rFonts w:ascii="Times New Roman" w:hAnsi="Times New Roman" w:cs="Times New Roman"/>
          <w:sz w:val="24"/>
          <w:szCs w:val="24"/>
        </w:rPr>
        <w:t xml:space="preserve"> </w:t>
      </w:r>
      <w:r w:rsidR="00FC3C9E">
        <w:rPr>
          <w:rFonts w:ascii="Times New Roman" w:hAnsi="Times New Roman" w:cs="Times New Roman"/>
          <w:sz w:val="24"/>
          <w:szCs w:val="24"/>
        </w:rPr>
        <w:t xml:space="preserve">после длительных переговоров с Администрацией как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="00FC3C9E">
        <w:rPr>
          <w:rFonts w:ascii="Times New Roman" w:hAnsi="Times New Roman" w:cs="Times New Roman"/>
          <w:sz w:val="24"/>
          <w:szCs w:val="24"/>
        </w:rPr>
        <w:t xml:space="preserve"> так и </w:t>
      </w:r>
      <w:proofErr w:type="gramStart"/>
      <w:r w:rsidR="00FC3C9E">
        <w:rPr>
          <w:rFonts w:ascii="Times New Roman" w:hAnsi="Times New Roman" w:cs="Times New Roman"/>
          <w:sz w:val="24"/>
          <w:szCs w:val="24"/>
        </w:rPr>
        <w:t xml:space="preserve">города </w:t>
      </w:r>
      <w:r>
        <w:rPr>
          <w:rFonts w:ascii="Times New Roman" w:hAnsi="Times New Roman" w:cs="Times New Roman"/>
          <w:sz w:val="24"/>
          <w:szCs w:val="24"/>
        </w:rPr>
        <w:t xml:space="preserve"> было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согласовано место – сквер,  расположенный на пересечении </w:t>
      </w:r>
      <w:r w:rsidR="004A7282">
        <w:rPr>
          <w:rFonts w:ascii="Times New Roman" w:hAnsi="Times New Roman" w:cs="Times New Roman"/>
          <w:sz w:val="24"/>
          <w:szCs w:val="24"/>
        </w:rPr>
        <w:t xml:space="preserve"> </w:t>
      </w:r>
      <w:r w:rsidR="00953FE4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ул. Воровского - </w:t>
      </w:r>
      <w:r w:rsidR="00953FE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Елькина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ул. Тимирязева, на котором бы</w:t>
      </w:r>
      <w:r w:rsidR="00964043">
        <w:rPr>
          <w:rFonts w:ascii="Times New Roman" w:hAnsi="Times New Roman" w:cs="Times New Roman"/>
          <w:sz w:val="24"/>
          <w:szCs w:val="24"/>
        </w:rPr>
        <w:t>ло высажено 35 канадский кленов и установлен закладной камень с табличкой.</w:t>
      </w:r>
      <w:r w:rsidR="002C01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52147A" w14:textId="77777777" w:rsidR="009659CE" w:rsidRDefault="002C01DE" w:rsidP="003746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35 высаженных кленов и закладного камня с таб</w:t>
      </w:r>
      <w:r w:rsidR="002A2F2D">
        <w:rPr>
          <w:rFonts w:ascii="Times New Roman" w:hAnsi="Times New Roman" w:cs="Times New Roman"/>
          <w:sz w:val="24"/>
          <w:szCs w:val="24"/>
        </w:rPr>
        <w:t>личкой в сквере проверено членом</w:t>
      </w:r>
      <w:r>
        <w:rPr>
          <w:rFonts w:ascii="Times New Roman" w:hAnsi="Times New Roman" w:cs="Times New Roman"/>
          <w:sz w:val="24"/>
          <w:szCs w:val="24"/>
        </w:rPr>
        <w:t xml:space="preserve"> ревизионной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Кураковой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С.В., путем личного выезда на место и предоставлением фото</w:t>
      </w:r>
      <w:r w:rsidR="002A2F2D">
        <w:rPr>
          <w:rFonts w:ascii="Times New Roman" w:hAnsi="Times New Roman" w:cs="Times New Roman"/>
          <w:sz w:val="24"/>
          <w:szCs w:val="24"/>
        </w:rPr>
        <w:t>-о</w:t>
      </w:r>
      <w:r>
        <w:rPr>
          <w:rFonts w:ascii="Times New Roman" w:hAnsi="Times New Roman" w:cs="Times New Roman"/>
          <w:sz w:val="24"/>
          <w:szCs w:val="24"/>
        </w:rPr>
        <w:t>тчета.</w:t>
      </w:r>
    </w:p>
    <w:p w14:paraId="76E86362" w14:textId="77777777" w:rsidR="00953FE4" w:rsidRDefault="00953FE4" w:rsidP="003746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Финансовые затраты по реализации данного пр</w:t>
      </w:r>
      <w:r w:rsidR="00B60E2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екта</w:t>
      </w:r>
      <w:r w:rsidR="00B60E28">
        <w:rPr>
          <w:rFonts w:ascii="Times New Roman" w:hAnsi="Times New Roman" w:cs="Times New Roman"/>
          <w:sz w:val="24"/>
          <w:szCs w:val="24"/>
        </w:rPr>
        <w:t xml:space="preserve"> следующие:</w:t>
      </w:r>
    </w:p>
    <w:p w14:paraId="4C39A95A" w14:textId="77777777" w:rsidR="00964043" w:rsidRDefault="00964043" w:rsidP="00965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закупку и организацию посадки кленов было затрачено 183 750 рублей.</w:t>
      </w:r>
    </w:p>
    <w:p w14:paraId="5B22BA2F" w14:textId="77777777" w:rsidR="00964043" w:rsidRDefault="00964043" w:rsidP="00DA07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приобретение, доставку и установку закладного камня </w:t>
      </w:r>
      <w:r w:rsidR="00DA07B4">
        <w:rPr>
          <w:rFonts w:ascii="Times New Roman" w:hAnsi="Times New Roman" w:cs="Times New Roman"/>
          <w:sz w:val="24"/>
          <w:szCs w:val="24"/>
        </w:rPr>
        <w:t>– 28 600 рублей.</w:t>
      </w:r>
    </w:p>
    <w:p w14:paraId="5E4D8AC5" w14:textId="77777777" w:rsidR="00DA07B4" w:rsidRDefault="00DA07B4" w:rsidP="00DA07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изготовлении и установку таблички на закладном камне – 15 420 рублей.</w:t>
      </w:r>
    </w:p>
    <w:p w14:paraId="5FD17E68" w14:textId="77777777" w:rsidR="00AE493C" w:rsidRDefault="00AE493C" w:rsidP="00DA07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эскиза памятника Ф.Н. Плевако – 15 000 рублей.</w:t>
      </w:r>
    </w:p>
    <w:p w14:paraId="02EB49A1" w14:textId="77777777" w:rsidR="00DA07B4" w:rsidRDefault="00E378E7" w:rsidP="00DA07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</w:t>
      </w:r>
      <w:r w:rsidR="00AE493C">
        <w:rPr>
          <w:rFonts w:ascii="Times New Roman" w:hAnsi="Times New Roman" w:cs="Times New Roman"/>
          <w:sz w:val="24"/>
          <w:szCs w:val="24"/>
        </w:rPr>
        <w:t xml:space="preserve"> было затрачено 242 77</w:t>
      </w:r>
      <w:r w:rsidR="00DA07B4">
        <w:rPr>
          <w:rFonts w:ascii="Times New Roman" w:hAnsi="Times New Roman" w:cs="Times New Roman"/>
          <w:sz w:val="24"/>
          <w:szCs w:val="24"/>
        </w:rPr>
        <w:t>0 рублей.</w:t>
      </w:r>
    </w:p>
    <w:p w14:paraId="177463E8" w14:textId="77777777" w:rsidR="009659CE" w:rsidRDefault="00B60E28" w:rsidP="00965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проверки обоснованности указанных затрат мною был проведен  анализ</w:t>
      </w:r>
      <w:r w:rsidR="009659CE">
        <w:rPr>
          <w:rFonts w:ascii="Times New Roman" w:hAnsi="Times New Roman" w:cs="Times New Roman"/>
          <w:sz w:val="24"/>
          <w:szCs w:val="24"/>
        </w:rPr>
        <w:t xml:space="preserve"> рынка саженцев деревьев, а именно кленов канадских в г.</w:t>
      </w:r>
      <w:r w:rsidR="00904449">
        <w:rPr>
          <w:rFonts w:ascii="Times New Roman" w:hAnsi="Times New Roman" w:cs="Times New Roman"/>
          <w:sz w:val="24"/>
          <w:szCs w:val="24"/>
        </w:rPr>
        <w:t xml:space="preserve"> Челябинске, </w:t>
      </w:r>
      <w:r>
        <w:rPr>
          <w:rFonts w:ascii="Times New Roman" w:hAnsi="Times New Roman" w:cs="Times New Roman"/>
          <w:sz w:val="24"/>
          <w:szCs w:val="24"/>
        </w:rPr>
        <w:t>в частности</w:t>
      </w:r>
      <w:r w:rsidR="00374670">
        <w:rPr>
          <w:rFonts w:ascii="Times New Roman" w:hAnsi="Times New Roman" w:cs="Times New Roman"/>
          <w:sz w:val="24"/>
          <w:szCs w:val="24"/>
        </w:rPr>
        <w:t xml:space="preserve"> </w:t>
      </w:r>
      <w:r w:rsidR="00904449">
        <w:rPr>
          <w:rFonts w:ascii="Times New Roman" w:hAnsi="Times New Roman" w:cs="Times New Roman"/>
          <w:sz w:val="24"/>
          <w:szCs w:val="24"/>
        </w:rPr>
        <w:t>были изучены интернет-прайсы следующих организаций, занимающихся продажей саженцев деревьев данного вида: Питомник «Росток» (расположенный по адресу г. Челябинск ул. Игнатия Вандышева -7), Компания «</w:t>
      </w:r>
      <w:proofErr w:type="spellStart"/>
      <w:r w:rsidR="00904449">
        <w:rPr>
          <w:rFonts w:ascii="Times New Roman" w:hAnsi="Times New Roman" w:cs="Times New Roman"/>
          <w:sz w:val="24"/>
          <w:szCs w:val="24"/>
        </w:rPr>
        <w:t>Экосервис</w:t>
      </w:r>
      <w:proofErr w:type="spellEnd"/>
      <w:r w:rsidR="00904449">
        <w:rPr>
          <w:rFonts w:ascii="Times New Roman" w:hAnsi="Times New Roman" w:cs="Times New Roman"/>
          <w:sz w:val="24"/>
          <w:szCs w:val="24"/>
        </w:rPr>
        <w:t xml:space="preserve"> 74» (г. Челябинск ул. </w:t>
      </w:r>
      <w:proofErr w:type="spellStart"/>
      <w:r w:rsidR="00904449">
        <w:rPr>
          <w:rFonts w:ascii="Times New Roman" w:hAnsi="Times New Roman" w:cs="Times New Roman"/>
          <w:sz w:val="24"/>
          <w:szCs w:val="24"/>
        </w:rPr>
        <w:t>Кожзаводская</w:t>
      </w:r>
      <w:proofErr w:type="spellEnd"/>
      <w:r w:rsidR="00904449">
        <w:rPr>
          <w:rFonts w:ascii="Times New Roman" w:hAnsi="Times New Roman" w:cs="Times New Roman"/>
          <w:sz w:val="24"/>
          <w:szCs w:val="24"/>
        </w:rPr>
        <w:t xml:space="preserve"> – 10</w:t>
      </w:r>
      <w:r w:rsidR="00A73D9F">
        <w:rPr>
          <w:rFonts w:ascii="Times New Roman" w:hAnsi="Times New Roman" w:cs="Times New Roman"/>
          <w:sz w:val="24"/>
          <w:szCs w:val="24"/>
        </w:rPr>
        <w:t>а</w:t>
      </w:r>
      <w:r w:rsidR="00904449">
        <w:rPr>
          <w:rFonts w:ascii="Times New Roman" w:hAnsi="Times New Roman" w:cs="Times New Roman"/>
          <w:sz w:val="24"/>
          <w:szCs w:val="24"/>
        </w:rPr>
        <w:t>)</w:t>
      </w:r>
      <w:r w:rsidR="00AB760A">
        <w:rPr>
          <w:rFonts w:ascii="Times New Roman" w:hAnsi="Times New Roman" w:cs="Times New Roman"/>
          <w:sz w:val="24"/>
          <w:szCs w:val="24"/>
        </w:rPr>
        <w:t xml:space="preserve">, садовый центр «Усадьба </w:t>
      </w:r>
      <w:proofErr w:type="spellStart"/>
      <w:r w:rsidR="00AB760A">
        <w:rPr>
          <w:rFonts w:ascii="Times New Roman" w:hAnsi="Times New Roman" w:cs="Times New Roman"/>
          <w:sz w:val="24"/>
          <w:szCs w:val="24"/>
        </w:rPr>
        <w:t>Клаб</w:t>
      </w:r>
      <w:proofErr w:type="spellEnd"/>
      <w:r w:rsidR="00AB760A">
        <w:rPr>
          <w:rFonts w:ascii="Times New Roman" w:hAnsi="Times New Roman" w:cs="Times New Roman"/>
          <w:sz w:val="24"/>
          <w:szCs w:val="24"/>
        </w:rPr>
        <w:t>»</w:t>
      </w:r>
      <w:r w:rsidR="00474D77">
        <w:rPr>
          <w:rFonts w:ascii="Times New Roman" w:hAnsi="Times New Roman" w:cs="Times New Roman"/>
          <w:sz w:val="24"/>
          <w:szCs w:val="24"/>
        </w:rPr>
        <w:t xml:space="preserve">     </w:t>
      </w:r>
      <w:r w:rsidR="00AB760A">
        <w:rPr>
          <w:rFonts w:ascii="Times New Roman" w:hAnsi="Times New Roman" w:cs="Times New Roman"/>
          <w:sz w:val="24"/>
          <w:szCs w:val="24"/>
        </w:rPr>
        <w:t xml:space="preserve"> (г. Челябинск п. Трубный. ДНТ </w:t>
      </w:r>
      <w:proofErr w:type="spellStart"/>
      <w:r w:rsidR="00AB760A">
        <w:rPr>
          <w:rFonts w:ascii="Times New Roman" w:hAnsi="Times New Roman" w:cs="Times New Roman"/>
          <w:sz w:val="24"/>
          <w:szCs w:val="24"/>
        </w:rPr>
        <w:t>Курчатовец</w:t>
      </w:r>
      <w:proofErr w:type="spellEnd"/>
      <w:r w:rsidR="00AB760A">
        <w:rPr>
          <w:rFonts w:ascii="Times New Roman" w:hAnsi="Times New Roman" w:cs="Times New Roman"/>
          <w:sz w:val="24"/>
          <w:szCs w:val="24"/>
        </w:rPr>
        <w:t xml:space="preserve"> – 2)</w:t>
      </w:r>
      <w:r w:rsidR="00474D77">
        <w:rPr>
          <w:rFonts w:ascii="Times New Roman" w:hAnsi="Times New Roman" w:cs="Times New Roman"/>
          <w:sz w:val="24"/>
          <w:szCs w:val="24"/>
        </w:rPr>
        <w:t>, Питомник «Кедр» (</w:t>
      </w:r>
      <w:r w:rsidR="007D14C9">
        <w:rPr>
          <w:rFonts w:ascii="Times New Roman" w:hAnsi="Times New Roman" w:cs="Times New Roman"/>
          <w:sz w:val="24"/>
          <w:szCs w:val="24"/>
        </w:rPr>
        <w:t>г. Челябинск, Троицкий тракт, Питомник – 1).</w:t>
      </w:r>
    </w:p>
    <w:p w14:paraId="67297A85" w14:textId="77777777" w:rsidR="00D818B3" w:rsidRDefault="00904449" w:rsidP="00965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Средняя стои</w:t>
      </w:r>
      <w:r w:rsidR="00AB760A">
        <w:rPr>
          <w:rFonts w:ascii="Times New Roman" w:hAnsi="Times New Roman" w:cs="Times New Roman"/>
          <w:sz w:val="24"/>
          <w:szCs w:val="24"/>
        </w:rPr>
        <w:t xml:space="preserve">мость </w:t>
      </w:r>
      <w:r w:rsidR="00643B6D">
        <w:rPr>
          <w:rFonts w:ascii="Times New Roman" w:hAnsi="Times New Roman" w:cs="Times New Roman"/>
          <w:sz w:val="24"/>
          <w:szCs w:val="24"/>
        </w:rPr>
        <w:t>одной единицы посадочного материала «клен канадский»</w:t>
      </w:r>
      <w:r w:rsidR="00AB760A">
        <w:rPr>
          <w:rFonts w:ascii="Times New Roman" w:hAnsi="Times New Roman" w:cs="Times New Roman"/>
          <w:sz w:val="24"/>
          <w:szCs w:val="24"/>
        </w:rPr>
        <w:t xml:space="preserve"> высотой от 180 см. до 200 см </w:t>
      </w:r>
      <w:r w:rsidR="00B60E28">
        <w:rPr>
          <w:rFonts w:ascii="Times New Roman" w:hAnsi="Times New Roman" w:cs="Times New Roman"/>
          <w:sz w:val="24"/>
          <w:szCs w:val="24"/>
        </w:rPr>
        <w:t xml:space="preserve"> (возраст 5-7</w:t>
      </w:r>
      <w:r>
        <w:rPr>
          <w:rFonts w:ascii="Times New Roman" w:hAnsi="Times New Roman" w:cs="Times New Roman"/>
          <w:sz w:val="24"/>
          <w:szCs w:val="24"/>
        </w:rPr>
        <w:t xml:space="preserve"> лет) составляет 2 500 рублей.</w:t>
      </w:r>
      <w:r w:rsidR="00AB760A">
        <w:rPr>
          <w:rFonts w:ascii="Times New Roman" w:hAnsi="Times New Roman" w:cs="Times New Roman"/>
          <w:sz w:val="24"/>
          <w:szCs w:val="24"/>
        </w:rPr>
        <w:t xml:space="preserve"> Свыше  2 метров 3200 рублей</w:t>
      </w:r>
      <w:r w:rsidR="00B60E28">
        <w:rPr>
          <w:rFonts w:ascii="Times New Roman" w:hAnsi="Times New Roman" w:cs="Times New Roman"/>
          <w:sz w:val="24"/>
          <w:szCs w:val="24"/>
        </w:rPr>
        <w:t xml:space="preserve"> (6-8 лет)</w:t>
      </w:r>
      <w:r w:rsidR="00AB760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4E3CD9" w14:textId="77777777" w:rsidR="00904449" w:rsidRDefault="00953FE4" w:rsidP="00D818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 вс</w:t>
      </w:r>
      <w:r w:rsidR="00AB760A">
        <w:rPr>
          <w:rFonts w:ascii="Times New Roman" w:hAnsi="Times New Roman" w:cs="Times New Roman"/>
          <w:sz w:val="24"/>
          <w:szCs w:val="24"/>
        </w:rPr>
        <w:t xml:space="preserve">е высаженные </w:t>
      </w:r>
      <w:r w:rsidR="00D818B3">
        <w:rPr>
          <w:rFonts w:ascii="Times New Roman" w:hAnsi="Times New Roman" w:cs="Times New Roman"/>
          <w:sz w:val="24"/>
          <w:szCs w:val="24"/>
        </w:rPr>
        <w:t xml:space="preserve">в сквере </w:t>
      </w:r>
      <w:r w:rsidR="00AB760A">
        <w:rPr>
          <w:rFonts w:ascii="Times New Roman" w:hAnsi="Times New Roman" w:cs="Times New Roman"/>
          <w:sz w:val="24"/>
          <w:szCs w:val="24"/>
        </w:rPr>
        <w:t>саженцы отн</w:t>
      </w:r>
      <w:r>
        <w:rPr>
          <w:rFonts w:ascii="Times New Roman" w:hAnsi="Times New Roman" w:cs="Times New Roman"/>
          <w:sz w:val="24"/>
          <w:szCs w:val="24"/>
        </w:rPr>
        <w:t xml:space="preserve">осятся к ценовой категории 3 200 </w:t>
      </w:r>
      <w:r w:rsidR="00AB760A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  (6 саженцев высотой ниже 2 метров)</w:t>
      </w:r>
      <w:r w:rsidR="00AB760A">
        <w:rPr>
          <w:rFonts w:ascii="Times New Roman" w:hAnsi="Times New Roman" w:cs="Times New Roman"/>
          <w:sz w:val="24"/>
          <w:szCs w:val="24"/>
        </w:rPr>
        <w:t>.</w:t>
      </w:r>
    </w:p>
    <w:p w14:paraId="7D812652" w14:textId="77777777" w:rsidR="00AB760A" w:rsidRDefault="00AB760A" w:rsidP="00965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 учетом затрат на доставку (погрузку/выгрузку) материала, </w:t>
      </w:r>
      <w:r w:rsidR="007D48FD">
        <w:rPr>
          <w:rFonts w:ascii="Times New Roman" w:hAnsi="Times New Roman" w:cs="Times New Roman"/>
          <w:sz w:val="24"/>
          <w:szCs w:val="24"/>
        </w:rPr>
        <w:t xml:space="preserve">планировка и подготовка посадочных мест, предоставление инвентаря для посадки, </w:t>
      </w:r>
      <w:r>
        <w:rPr>
          <w:rFonts w:ascii="Times New Roman" w:hAnsi="Times New Roman" w:cs="Times New Roman"/>
          <w:sz w:val="24"/>
          <w:szCs w:val="24"/>
        </w:rPr>
        <w:t xml:space="preserve"> и последующий уход в течении месяца (выравнивание и подвязывание саженцев) стоимость в 5 250 рублей за одно дерево, выставленная АПЧО 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Шульцман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Бизнес-Консалтинг» представляется разумной и соответствующей среднерыночной стоимости подобного рода услуг. </w:t>
      </w:r>
    </w:p>
    <w:p w14:paraId="5EA821A8" w14:textId="77777777" w:rsidR="00643B6D" w:rsidRDefault="00AB760A" w:rsidP="00965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Необходимо отметить</w:t>
      </w:r>
      <w:r w:rsidR="00DA07B4">
        <w:rPr>
          <w:rFonts w:ascii="Times New Roman" w:hAnsi="Times New Roman" w:cs="Times New Roman"/>
          <w:sz w:val="24"/>
          <w:szCs w:val="24"/>
        </w:rPr>
        <w:t>, что</w:t>
      </w:r>
      <w:r w:rsidR="002C01DE">
        <w:rPr>
          <w:rFonts w:ascii="Times New Roman" w:hAnsi="Times New Roman" w:cs="Times New Roman"/>
          <w:sz w:val="24"/>
          <w:szCs w:val="24"/>
        </w:rPr>
        <w:t xml:space="preserve"> идея реализации данного проекта</w:t>
      </w:r>
      <w:r w:rsidR="00D818B3">
        <w:rPr>
          <w:rFonts w:ascii="Times New Roman" w:hAnsi="Times New Roman" w:cs="Times New Roman"/>
          <w:sz w:val="24"/>
          <w:szCs w:val="24"/>
        </w:rPr>
        <w:t xml:space="preserve">, была </w:t>
      </w:r>
      <w:r w:rsidR="002C01DE">
        <w:rPr>
          <w:rFonts w:ascii="Times New Roman" w:hAnsi="Times New Roman" w:cs="Times New Roman"/>
          <w:sz w:val="24"/>
          <w:szCs w:val="24"/>
        </w:rPr>
        <w:t xml:space="preserve"> поддержана адвокатским сообще</w:t>
      </w:r>
      <w:r w:rsidR="004B493A">
        <w:rPr>
          <w:rFonts w:ascii="Times New Roman" w:hAnsi="Times New Roman" w:cs="Times New Roman"/>
          <w:sz w:val="24"/>
          <w:szCs w:val="24"/>
        </w:rPr>
        <w:t xml:space="preserve">ством области и на момент  </w:t>
      </w:r>
      <w:r w:rsidR="00DA07B4">
        <w:rPr>
          <w:rFonts w:ascii="Times New Roman" w:hAnsi="Times New Roman" w:cs="Times New Roman"/>
          <w:sz w:val="24"/>
          <w:szCs w:val="24"/>
        </w:rPr>
        <w:t xml:space="preserve"> проверки общая сумма внесенных добровольных взносов от</w:t>
      </w:r>
      <w:r w:rsidR="00643B6D">
        <w:rPr>
          <w:rFonts w:ascii="Times New Roman" w:hAnsi="Times New Roman" w:cs="Times New Roman"/>
          <w:sz w:val="24"/>
          <w:szCs w:val="24"/>
        </w:rPr>
        <w:t xml:space="preserve"> адвокатских образований и отдель</w:t>
      </w:r>
      <w:r w:rsidR="002C01DE">
        <w:rPr>
          <w:rFonts w:ascii="Times New Roman" w:hAnsi="Times New Roman" w:cs="Times New Roman"/>
          <w:sz w:val="24"/>
          <w:szCs w:val="24"/>
        </w:rPr>
        <w:t>ных адвокатов</w:t>
      </w:r>
      <w:r w:rsidR="00E378E7">
        <w:rPr>
          <w:rFonts w:ascii="Times New Roman" w:hAnsi="Times New Roman" w:cs="Times New Roman"/>
          <w:sz w:val="24"/>
          <w:szCs w:val="24"/>
        </w:rPr>
        <w:t xml:space="preserve"> и физических лиц, а так же от сторонней организации Нотариальной палаты Челябинской области,</w:t>
      </w:r>
      <w:r w:rsidR="002C01DE">
        <w:rPr>
          <w:rFonts w:ascii="Times New Roman" w:hAnsi="Times New Roman" w:cs="Times New Roman"/>
          <w:sz w:val="24"/>
          <w:szCs w:val="24"/>
        </w:rPr>
        <w:t xml:space="preserve"> по состоянию на 02</w:t>
      </w:r>
      <w:r w:rsidR="00643B6D">
        <w:rPr>
          <w:rFonts w:ascii="Times New Roman" w:hAnsi="Times New Roman" w:cs="Times New Roman"/>
          <w:sz w:val="24"/>
          <w:szCs w:val="24"/>
        </w:rPr>
        <w:t xml:space="preserve"> декабря 2019 года составил</w:t>
      </w:r>
      <w:r w:rsidR="00DA07B4">
        <w:rPr>
          <w:rFonts w:ascii="Times New Roman" w:hAnsi="Times New Roman" w:cs="Times New Roman"/>
          <w:sz w:val="24"/>
          <w:szCs w:val="24"/>
        </w:rPr>
        <w:t>а  237 800 рублей.</w:t>
      </w:r>
    </w:p>
    <w:p w14:paraId="73200C42" w14:textId="77777777" w:rsidR="00E378E7" w:rsidRDefault="00E378E7" w:rsidP="00965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Таким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образом,  </w:t>
      </w:r>
      <w:r w:rsidR="00AE493C">
        <w:rPr>
          <w:rFonts w:ascii="Times New Roman" w:hAnsi="Times New Roman" w:cs="Times New Roman"/>
          <w:sz w:val="24"/>
          <w:szCs w:val="24"/>
        </w:rPr>
        <w:t>имеется</w:t>
      </w:r>
      <w:proofErr w:type="gramEnd"/>
      <w:r w:rsidR="00AE493C">
        <w:rPr>
          <w:rFonts w:ascii="Times New Roman" w:hAnsi="Times New Roman" w:cs="Times New Roman"/>
          <w:sz w:val="24"/>
          <w:szCs w:val="24"/>
        </w:rPr>
        <w:t xml:space="preserve"> незначительное повышение расходов</w:t>
      </w:r>
      <w:r>
        <w:rPr>
          <w:rFonts w:ascii="Times New Roman" w:hAnsi="Times New Roman" w:cs="Times New Roman"/>
          <w:sz w:val="24"/>
          <w:szCs w:val="24"/>
        </w:rPr>
        <w:t xml:space="preserve"> на посадку деревьев, установку закладного камня и </w:t>
      </w:r>
      <w:r w:rsidR="00AE493C">
        <w:rPr>
          <w:rFonts w:ascii="Times New Roman" w:hAnsi="Times New Roman" w:cs="Times New Roman"/>
          <w:sz w:val="24"/>
          <w:szCs w:val="24"/>
        </w:rPr>
        <w:t>таблички в соотношении с поступившими денежными</w:t>
      </w:r>
      <w:r w:rsidR="002A2F2D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AE493C">
        <w:rPr>
          <w:rFonts w:ascii="Times New Roman" w:hAnsi="Times New Roman" w:cs="Times New Roman"/>
          <w:sz w:val="24"/>
          <w:szCs w:val="24"/>
        </w:rPr>
        <w:t>а</w:t>
      </w:r>
      <w:r w:rsidR="0094115E">
        <w:rPr>
          <w:rFonts w:ascii="Times New Roman" w:hAnsi="Times New Roman" w:cs="Times New Roman"/>
          <w:sz w:val="24"/>
          <w:szCs w:val="24"/>
        </w:rPr>
        <w:t xml:space="preserve"> на сумму 4 970 рублей</w:t>
      </w:r>
      <w:r w:rsidR="002A2F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834533" w14:textId="77777777" w:rsidR="00E84E4C" w:rsidRDefault="00643B6D" w:rsidP="00734B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Список адвокатских образований</w:t>
      </w:r>
      <w:r w:rsidR="002C01DE">
        <w:rPr>
          <w:rFonts w:ascii="Times New Roman" w:hAnsi="Times New Roman" w:cs="Times New Roman"/>
          <w:sz w:val="24"/>
          <w:szCs w:val="24"/>
        </w:rPr>
        <w:t xml:space="preserve"> осуществивших взносы – КА Металлургического, Калининского</w:t>
      </w:r>
      <w:r w:rsidR="00E378E7">
        <w:rPr>
          <w:rFonts w:ascii="Times New Roman" w:hAnsi="Times New Roman" w:cs="Times New Roman"/>
          <w:sz w:val="24"/>
          <w:szCs w:val="24"/>
        </w:rPr>
        <w:t xml:space="preserve">, Курчатовского, Советского, Центрального, Ленинского, </w:t>
      </w:r>
      <w:proofErr w:type="spellStart"/>
      <w:r w:rsidR="00E378E7">
        <w:rPr>
          <w:rFonts w:ascii="Times New Roman" w:hAnsi="Times New Roman" w:cs="Times New Roman"/>
          <w:sz w:val="24"/>
          <w:szCs w:val="24"/>
        </w:rPr>
        <w:t>Тракторозаводского</w:t>
      </w:r>
      <w:proofErr w:type="spellEnd"/>
      <w:r w:rsidR="00E378E7">
        <w:rPr>
          <w:rFonts w:ascii="Times New Roman" w:hAnsi="Times New Roman" w:cs="Times New Roman"/>
          <w:sz w:val="24"/>
          <w:szCs w:val="24"/>
        </w:rPr>
        <w:t xml:space="preserve">, КА Южноуральский адвокатский центр, КА Право, КА </w:t>
      </w:r>
      <w:proofErr w:type="spellStart"/>
      <w:r w:rsidR="00E378E7">
        <w:rPr>
          <w:rFonts w:ascii="Times New Roman" w:hAnsi="Times New Roman" w:cs="Times New Roman"/>
          <w:sz w:val="24"/>
          <w:szCs w:val="24"/>
        </w:rPr>
        <w:t>Юрикон</w:t>
      </w:r>
      <w:proofErr w:type="spellEnd"/>
      <w:r w:rsidR="00E378E7">
        <w:rPr>
          <w:rFonts w:ascii="Times New Roman" w:hAnsi="Times New Roman" w:cs="Times New Roman"/>
          <w:sz w:val="24"/>
          <w:szCs w:val="24"/>
        </w:rPr>
        <w:t xml:space="preserve">, Южноуральская коллегия адвокатов, Нотариальная палата Челябинской области, Адвокаты -  </w:t>
      </w:r>
      <w:proofErr w:type="spellStart"/>
      <w:r w:rsidR="002A37AA">
        <w:rPr>
          <w:rFonts w:ascii="Times New Roman" w:hAnsi="Times New Roman" w:cs="Times New Roman"/>
          <w:sz w:val="24"/>
          <w:szCs w:val="24"/>
        </w:rPr>
        <w:t>Хатмулин</w:t>
      </w:r>
      <w:proofErr w:type="spellEnd"/>
      <w:r w:rsidR="002A37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3FE4">
        <w:rPr>
          <w:rFonts w:ascii="Times New Roman" w:hAnsi="Times New Roman" w:cs="Times New Roman"/>
          <w:sz w:val="24"/>
          <w:szCs w:val="24"/>
        </w:rPr>
        <w:t>Безбабный</w:t>
      </w:r>
      <w:proofErr w:type="spellEnd"/>
      <w:r w:rsidR="00953FE4">
        <w:rPr>
          <w:rFonts w:ascii="Times New Roman" w:hAnsi="Times New Roman" w:cs="Times New Roman"/>
          <w:sz w:val="24"/>
          <w:szCs w:val="24"/>
        </w:rPr>
        <w:t xml:space="preserve">, </w:t>
      </w:r>
      <w:r w:rsidR="002A37AA">
        <w:rPr>
          <w:rFonts w:ascii="Times New Roman" w:hAnsi="Times New Roman" w:cs="Times New Roman"/>
          <w:sz w:val="24"/>
          <w:szCs w:val="24"/>
        </w:rPr>
        <w:t xml:space="preserve">Голубева, Кириенко, </w:t>
      </w:r>
      <w:proofErr w:type="spellStart"/>
      <w:r w:rsidR="002A37AA">
        <w:rPr>
          <w:rFonts w:ascii="Times New Roman" w:hAnsi="Times New Roman" w:cs="Times New Roman"/>
          <w:sz w:val="24"/>
          <w:szCs w:val="24"/>
        </w:rPr>
        <w:t>Классен</w:t>
      </w:r>
      <w:proofErr w:type="spellEnd"/>
      <w:r w:rsidR="002A37AA">
        <w:rPr>
          <w:rFonts w:ascii="Times New Roman" w:hAnsi="Times New Roman" w:cs="Times New Roman"/>
          <w:sz w:val="24"/>
          <w:szCs w:val="24"/>
        </w:rPr>
        <w:t xml:space="preserve"> А.Н.. Кудряшова, Зуева, </w:t>
      </w:r>
      <w:proofErr w:type="spellStart"/>
      <w:r w:rsidR="002A37AA">
        <w:rPr>
          <w:rFonts w:ascii="Times New Roman" w:hAnsi="Times New Roman" w:cs="Times New Roman"/>
          <w:sz w:val="24"/>
          <w:szCs w:val="24"/>
        </w:rPr>
        <w:t>Вахтерова</w:t>
      </w:r>
      <w:proofErr w:type="spellEnd"/>
      <w:r w:rsidR="002A37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37AA">
        <w:rPr>
          <w:rFonts w:ascii="Times New Roman" w:hAnsi="Times New Roman" w:cs="Times New Roman"/>
          <w:sz w:val="24"/>
          <w:szCs w:val="24"/>
        </w:rPr>
        <w:t>Хардина</w:t>
      </w:r>
      <w:proofErr w:type="spellEnd"/>
      <w:r w:rsidR="002A37AA">
        <w:rPr>
          <w:rFonts w:ascii="Times New Roman" w:hAnsi="Times New Roman" w:cs="Times New Roman"/>
          <w:sz w:val="24"/>
          <w:szCs w:val="24"/>
        </w:rPr>
        <w:t xml:space="preserve">, Казакова, Казаков И.З., Коркина, Сонина, </w:t>
      </w:r>
      <w:proofErr w:type="spellStart"/>
      <w:r w:rsidR="002A37AA">
        <w:rPr>
          <w:rFonts w:ascii="Times New Roman" w:hAnsi="Times New Roman" w:cs="Times New Roman"/>
          <w:sz w:val="24"/>
          <w:szCs w:val="24"/>
        </w:rPr>
        <w:t>Мурыгин</w:t>
      </w:r>
      <w:proofErr w:type="spellEnd"/>
      <w:r w:rsidR="002A37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37AA">
        <w:rPr>
          <w:rFonts w:ascii="Times New Roman" w:hAnsi="Times New Roman" w:cs="Times New Roman"/>
          <w:sz w:val="24"/>
          <w:szCs w:val="24"/>
        </w:rPr>
        <w:t>Маханькова</w:t>
      </w:r>
      <w:proofErr w:type="spellEnd"/>
      <w:r w:rsidR="002A37AA">
        <w:rPr>
          <w:rFonts w:ascii="Times New Roman" w:hAnsi="Times New Roman" w:cs="Times New Roman"/>
          <w:sz w:val="24"/>
          <w:szCs w:val="24"/>
        </w:rPr>
        <w:t xml:space="preserve">, Вихарева, Кротков, </w:t>
      </w:r>
      <w:proofErr w:type="spellStart"/>
      <w:r w:rsidR="002A37AA">
        <w:rPr>
          <w:rFonts w:ascii="Times New Roman" w:hAnsi="Times New Roman" w:cs="Times New Roman"/>
          <w:sz w:val="24"/>
          <w:szCs w:val="24"/>
        </w:rPr>
        <w:t>Аб</w:t>
      </w:r>
      <w:r w:rsidR="00953FE4">
        <w:rPr>
          <w:rFonts w:ascii="Times New Roman" w:hAnsi="Times New Roman" w:cs="Times New Roman"/>
          <w:sz w:val="24"/>
          <w:szCs w:val="24"/>
        </w:rPr>
        <w:t>р</w:t>
      </w:r>
      <w:r w:rsidR="002A37AA">
        <w:rPr>
          <w:rFonts w:ascii="Times New Roman" w:hAnsi="Times New Roman" w:cs="Times New Roman"/>
          <w:sz w:val="24"/>
          <w:szCs w:val="24"/>
        </w:rPr>
        <w:t>амовский</w:t>
      </w:r>
      <w:proofErr w:type="spellEnd"/>
      <w:r w:rsidR="00953FE4">
        <w:rPr>
          <w:rFonts w:ascii="Times New Roman" w:hAnsi="Times New Roman" w:cs="Times New Roman"/>
          <w:sz w:val="24"/>
          <w:szCs w:val="24"/>
        </w:rPr>
        <w:t xml:space="preserve"> Евгений Юрьевич (120 000 рублей)</w:t>
      </w:r>
      <w:r w:rsidR="002A37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37AA">
        <w:rPr>
          <w:rFonts w:ascii="Times New Roman" w:hAnsi="Times New Roman" w:cs="Times New Roman"/>
          <w:sz w:val="24"/>
          <w:szCs w:val="24"/>
        </w:rPr>
        <w:t>Ханова</w:t>
      </w:r>
      <w:proofErr w:type="spellEnd"/>
      <w:r w:rsidR="002A37AA">
        <w:rPr>
          <w:rFonts w:ascii="Times New Roman" w:hAnsi="Times New Roman" w:cs="Times New Roman"/>
          <w:sz w:val="24"/>
          <w:szCs w:val="24"/>
        </w:rPr>
        <w:t>, Курилова.</w:t>
      </w:r>
    </w:p>
    <w:p w14:paraId="5A028DDE" w14:textId="77777777" w:rsidR="0094115E" w:rsidRDefault="00474D77" w:rsidP="00734B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F095D68" w14:textId="77777777" w:rsidR="00E84E4C" w:rsidRDefault="00E84E4C" w:rsidP="009411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Двумя новыми направлениями в работе ревизионной комиссии в 2019 году явились статьи расходов по</w:t>
      </w:r>
      <w:r w:rsidR="00474D77">
        <w:rPr>
          <w:rFonts w:ascii="Times New Roman" w:hAnsi="Times New Roman" w:cs="Times New Roman"/>
          <w:sz w:val="24"/>
          <w:szCs w:val="24"/>
        </w:rPr>
        <w:t xml:space="preserve"> обоснованности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D77">
        <w:rPr>
          <w:rFonts w:ascii="Times New Roman" w:hAnsi="Times New Roman" w:cs="Times New Roman"/>
          <w:sz w:val="24"/>
          <w:szCs w:val="24"/>
        </w:rPr>
        <w:t xml:space="preserve"> и целесообразности заключения с адвокатами соглашений на представительство интересов АПЧО в судебных органах</w:t>
      </w:r>
      <w:r>
        <w:rPr>
          <w:rFonts w:ascii="Times New Roman" w:hAnsi="Times New Roman" w:cs="Times New Roman"/>
          <w:sz w:val="24"/>
          <w:szCs w:val="24"/>
        </w:rPr>
        <w:t xml:space="preserve"> и по расходованию денежных средств в рамках принятого 16 Конференцией адвокатов Положения «О мерах социальной поддержки адвокатов и порядке предоставления материальной помощи адвокатам-пенсионерам, прекратившим статус адвоката в адвокатской палате  Челябинской области».</w:t>
      </w:r>
    </w:p>
    <w:p w14:paraId="15513DDE" w14:textId="77777777" w:rsidR="00942A0E" w:rsidRDefault="00E84E4C" w:rsidP="00E84E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соглашениям на представительство интересов АПЧО в</w:t>
      </w:r>
      <w:r w:rsidR="00474D77">
        <w:rPr>
          <w:rFonts w:ascii="Times New Roman" w:hAnsi="Times New Roman" w:cs="Times New Roman"/>
          <w:sz w:val="24"/>
          <w:szCs w:val="24"/>
        </w:rPr>
        <w:t xml:space="preserve">сего </w:t>
      </w:r>
      <w:r w:rsidR="00FC3C9E">
        <w:rPr>
          <w:rFonts w:ascii="Times New Roman" w:hAnsi="Times New Roman" w:cs="Times New Roman"/>
          <w:sz w:val="24"/>
          <w:szCs w:val="24"/>
        </w:rPr>
        <w:t>в</w:t>
      </w:r>
      <w:r w:rsidR="006C1DA9">
        <w:rPr>
          <w:rFonts w:ascii="Times New Roman" w:hAnsi="Times New Roman" w:cs="Times New Roman"/>
          <w:sz w:val="24"/>
          <w:szCs w:val="24"/>
        </w:rPr>
        <w:t xml:space="preserve"> 2109 году АПЧО было заключено 6 соглашений с 2</w:t>
      </w:r>
      <w:r w:rsidR="00474D77">
        <w:rPr>
          <w:rFonts w:ascii="Times New Roman" w:hAnsi="Times New Roman" w:cs="Times New Roman"/>
          <w:sz w:val="24"/>
          <w:szCs w:val="24"/>
        </w:rPr>
        <w:t xml:space="preserve"> адвокатами</w:t>
      </w:r>
      <w:r w:rsidR="00FC3C9E">
        <w:rPr>
          <w:rFonts w:ascii="Times New Roman" w:hAnsi="Times New Roman" w:cs="Times New Roman"/>
          <w:sz w:val="24"/>
          <w:szCs w:val="24"/>
        </w:rPr>
        <w:t xml:space="preserve"> </w:t>
      </w:r>
      <w:r w:rsidR="000B0239">
        <w:rPr>
          <w:rFonts w:ascii="Times New Roman" w:hAnsi="Times New Roman" w:cs="Times New Roman"/>
          <w:sz w:val="24"/>
          <w:szCs w:val="24"/>
        </w:rPr>
        <w:t>(</w:t>
      </w:r>
      <w:r w:rsidR="006C1DA9">
        <w:rPr>
          <w:rFonts w:ascii="Times New Roman" w:hAnsi="Times New Roman" w:cs="Times New Roman"/>
          <w:sz w:val="24"/>
          <w:szCs w:val="24"/>
        </w:rPr>
        <w:t xml:space="preserve">Торопов 2, </w:t>
      </w:r>
      <w:r w:rsidR="00FC3C9E">
        <w:rPr>
          <w:rFonts w:ascii="Times New Roman" w:hAnsi="Times New Roman" w:cs="Times New Roman"/>
          <w:sz w:val="24"/>
          <w:szCs w:val="24"/>
        </w:rPr>
        <w:t xml:space="preserve"> Басок 4</w:t>
      </w:r>
      <w:r w:rsidR="000B0239">
        <w:rPr>
          <w:rFonts w:ascii="Times New Roman" w:hAnsi="Times New Roman" w:cs="Times New Roman"/>
          <w:sz w:val="24"/>
          <w:szCs w:val="24"/>
        </w:rPr>
        <w:t>)</w:t>
      </w:r>
      <w:r w:rsidR="00FC3C9E">
        <w:rPr>
          <w:rFonts w:ascii="Times New Roman" w:hAnsi="Times New Roman" w:cs="Times New Roman"/>
          <w:sz w:val="24"/>
          <w:szCs w:val="24"/>
        </w:rPr>
        <w:t>,</w:t>
      </w:r>
      <w:r w:rsidR="000B0239">
        <w:rPr>
          <w:rFonts w:ascii="Times New Roman" w:hAnsi="Times New Roman" w:cs="Times New Roman"/>
          <w:sz w:val="24"/>
          <w:szCs w:val="24"/>
        </w:rPr>
        <w:t xml:space="preserve"> </w:t>
      </w:r>
      <w:r w:rsidR="00474D77">
        <w:rPr>
          <w:rFonts w:ascii="Times New Roman" w:hAnsi="Times New Roman" w:cs="Times New Roman"/>
          <w:sz w:val="24"/>
          <w:szCs w:val="24"/>
        </w:rPr>
        <w:t xml:space="preserve"> на представительство интересов АПЧО в судебных инстанциях</w:t>
      </w:r>
      <w:r w:rsidR="00942A0E">
        <w:rPr>
          <w:rFonts w:ascii="Times New Roman" w:hAnsi="Times New Roman" w:cs="Times New Roman"/>
          <w:sz w:val="24"/>
          <w:szCs w:val="24"/>
        </w:rPr>
        <w:t>.</w:t>
      </w:r>
    </w:p>
    <w:p w14:paraId="68BF3461" w14:textId="77777777" w:rsidR="00E84E4C" w:rsidRDefault="00E84E4C" w:rsidP="00E84E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произведено выплат по указанн</w:t>
      </w:r>
      <w:r w:rsidR="00953FE4">
        <w:rPr>
          <w:rFonts w:ascii="Times New Roman" w:hAnsi="Times New Roman" w:cs="Times New Roman"/>
          <w:sz w:val="24"/>
          <w:szCs w:val="24"/>
        </w:rPr>
        <w:t>ым соглашениям на сумму 105 000</w:t>
      </w:r>
      <w:r w:rsidR="00580C68">
        <w:rPr>
          <w:rFonts w:ascii="Times New Roman" w:hAnsi="Times New Roman" w:cs="Times New Roman"/>
          <w:sz w:val="24"/>
          <w:szCs w:val="24"/>
        </w:rPr>
        <w:t xml:space="preserve"> </w:t>
      </w:r>
      <w:r w:rsidR="00953FE4">
        <w:rPr>
          <w:rFonts w:ascii="Times New Roman" w:hAnsi="Times New Roman" w:cs="Times New Roman"/>
          <w:sz w:val="24"/>
          <w:szCs w:val="24"/>
        </w:rPr>
        <w:t>рублей, при запланированных по смете 200 000 рублей.</w:t>
      </w:r>
    </w:p>
    <w:p w14:paraId="0A495910" w14:textId="77777777" w:rsidR="00474D77" w:rsidRDefault="00942A0E" w:rsidP="00734B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84E4C">
        <w:rPr>
          <w:rFonts w:ascii="Times New Roman" w:hAnsi="Times New Roman" w:cs="Times New Roman"/>
          <w:sz w:val="24"/>
          <w:szCs w:val="24"/>
        </w:rPr>
        <w:t>Необходимо отметить, что п</w:t>
      </w:r>
      <w:r>
        <w:rPr>
          <w:rFonts w:ascii="Times New Roman" w:hAnsi="Times New Roman" w:cs="Times New Roman"/>
          <w:sz w:val="24"/>
          <w:szCs w:val="24"/>
        </w:rPr>
        <w:t>о всем делам, где участвовали указанные адвокаты в качестве представителей АПЧО</w:t>
      </w:r>
      <w:r w:rsidR="00E84E4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вынесены положительные</w:t>
      </w:r>
      <w:r w:rsidR="00B60E28">
        <w:rPr>
          <w:rFonts w:ascii="Times New Roman" w:hAnsi="Times New Roman" w:cs="Times New Roman"/>
          <w:sz w:val="24"/>
          <w:szCs w:val="24"/>
        </w:rPr>
        <w:t xml:space="preserve"> для АПЧО</w:t>
      </w:r>
      <w:r>
        <w:rPr>
          <w:rFonts w:ascii="Times New Roman" w:hAnsi="Times New Roman" w:cs="Times New Roman"/>
          <w:sz w:val="24"/>
          <w:szCs w:val="24"/>
        </w:rPr>
        <w:t xml:space="preserve"> решения и в настоящее время поданы соотве</w:t>
      </w:r>
      <w:r w:rsidR="00E84E4C">
        <w:rPr>
          <w:rFonts w:ascii="Times New Roman" w:hAnsi="Times New Roman" w:cs="Times New Roman"/>
          <w:sz w:val="24"/>
          <w:szCs w:val="24"/>
        </w:rPr>
        <w:t>тст</w:t>
      </w:r>
      <w:r>
        <w:rPr>
          <w:rFonts w:ascii="Times New Roman" w:hAnsi="Times New Roman" w:cs="Times New Roman"/>
          <w:sz w:val="24"/>
          <w:szCs w:val="24"/>
        </w:rPr>
        <w:t>вующие заявления</w:t>
      </w:r>
      <w:r w:rsidR="00474D77">
        <w:rPr>
          <w:rFonts w:ascii="Times New Roman" w:hAnsi="Times New Roman" w:cs="Times New Roman"/>
          <w:sz w:val="24"/>
          <w:szCs w:val="24"/>
        </w:rPr>
        <w:t xml:space="preserve"> </w:t>
      </w:r>
      <w:r w:rsidR="00E84E4C">
        <w:rPr>
          <w:rFonts w:ascii="Times New Roman" w:hAnsi="Times New Roman" w:cs="Times New Roman"/>
          <w:sz w:val="24"/>
          <w:szCs w:val="24"/>
        </w:rPr>
        <w:t xml:space="preserve">о взыскании процессуальных издержек по оплате услуг представителя (в частности это дела по спорам с адвокатами Герасимчук, </w:t>
      </w:r>
      <w:r w:rsidR="00DB7761">
        <w:rPr>
          <w:rFonts w:ascii="Times New Roman" w:hAnsi="Times New Roman" w:cs="Times New Roman"/>
          <w:sz w:val="24"/>
          <w:szCs w:val="24"/>
        </w:rPr>
        <w:t xml:space="preserve">Никоновой, Корневым, Авдеевым споры вела Басок, с </w:t>
      </w:r>
      <w:proofErr w:type="spellStart"/>
      <w:r w:rsidR="00E84E4C">
        <w:rPr>
          <w:rFonts w:ascii="Times New Roman" w:hAnsi="Times New Roman" w:cs="Times New Roman"/>
          <w:sz w:val="24"/>
          <w:szCs w:val="24"/>
        </w:rPr>
        <w:t>Казначеев</w:t>
      </w:r>
      <w:r w:rsidR="00DB7761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="00DB7761">
        <w:rPr>
          <w:rFonts w:ascii="Times New Roman" w:hAnsi="Times New Roman" w:cs="Times New Roman"/>
          <w:sz w:val="24"/>
          <w:szCs w:val="24"/>
        </w:rPr>
        <w:t xml:space="preserve"> Торопов</w:t>
      </w:r>
      <w:r w:rsidR="00E84E4C">
        <w:rPr>
          <w:rFonts w:ascii="Times New Roman" w:hAnsi="Times New Roman" w:cs="Times New Roman"/>
          <w:sz w:val="24"/>
          <w:szCs w:val="24"/>
        </w:rPr>
        <w:t>).</w:t>
      </w:r>
    </w:p>
    <w:p w14:paraId="3AEA7CE6" w14:textId="77777777" w:rsidR="00E84E4C" w:rsidRDefault="00E84E4C" w:rsidP="00734B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Полагаем, что данная практика </w:t>
      </w:r>
      <w:r w:rsidR="00B60E28">
        <w:rPr>
          <w:rFonts w:ascii="Times New Roman" w:hAnsi="Times New Roman" w:cs="Times New Roman"/>
          <w:sz w:val="24"/>
          <w:szCs w:val="24"/>
        </w:rPr>
        <w:t xml:space="preserve">является положительной и </w:t>
      </w:r>
      <w:r>
        <w:rPr>
          <w:rFonts w:ascii="Times New Roman" w:hAnsi="Times New Roman" w:cs="Times New Roman"/>
          <w:sz w:val="24"/>
          <w:szCs w:val="24"/>
        </w:rPr>
        <w:t>оправдывает себя.</w:t>
      </w:r>
    </w:p>
    <w:p w14:paraId="50C66556" w14:textId="1A0B66BA" w:rsidR="001668F8" w:rsidRDefault="001668F8" w:rsidP="00734B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4E4C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E84E4C">
        <w:rPr>
          <w:rFonts w:ascii="Times New Roman" w:hAnsi="Times New Roman" w:cs="Times New Roman"/>
          <w:sz w:val="24"/>
          <w:szCs w:val="24"/>
        </w:rPr>
        <w:t>проверке</w:t>
      </w:r>
      <w:r w:rsidR="00474D77">
        <w:rPr>
          <w:rFonts w:ascii="Times New Roman" w:hAnsi="Times New Roman" w:cs="Times New Roman"/>
          <w:sz w:val="24"/>
          <w:szCs w:val="24"/>
        </w:rPr>
        <w:t xml:space="preserve">  расходования</w:t>
      </w:r>
      <w:proofErr w:type="gramEnd"/>
      <w:r w:rsidR="004700BC">
        <w:rPr>
          <w:rFonts w:ascii="Times New Roman" w:hAnsi="Times New Roman" w:cs="Times New Roman"/>
          <w:sz w:val="24"/>
          <w:szCs w:val="24"/>
        </w:rPr>
        <w:t xml:space="preserve"> денежных средств по</w:t>
      </w:r>
      <w:r w:rsidR="0093597A">
        <w:rPr>
          <w:rFonts w:ascii="Times New Roman" w:hAnsi="Times New Roman" w:cs="Times New Roman"/>
          <w:sz w:val="24"/>
          <w:szCs w:val="24"/>
        </w:rPr>
        <w:t xml:space="preserve"> принято</w:t>
      </w:r>
      <w:r w:rsidR="004700BC">
        <w:rPr>
          <w:rFonts w:ascii="Times New Roman" w:hAnsi="Times New Roman" w:cs="Times New Roman"/>
          <w:sz w:val="24"/>
          <w:szCs w:val="24"/>
        </w:rPr>
        <w:t xml:space="preserve">му </w:t>
      </w:r>
      <w:r w:rsidR="0093597A">
        <w:rPr>
          <w:rFonts w:ascii="Times New Roman" w:hAnsi="Times New Roman" w:cs="Times New Roman"/>
          <w:sz w:val="24"/>
          <w:szCs w:val="24"/>
        </w:rPr>
        <w:t xml:space="preserve"> 16 Конференцией адвокатов АПЧО</w:t>
      </w:r>
      <w:r w:rsidR="004700BC">
        <w:rPr>
          <w:rFonts w:ascii="Times New Roman" w:hAnsi="Times New Roman" w:cs="Times New Roman"/>
          <w:sz w:val="24"/>
          <w:szCs w:val="24"/>
        </w:rPr>
        <w:t xml:space="preserve"> от 21.12.2018 г.</w:t>
      </w:r>
      <w:r w:rsidR="00474D77">
        <w:rPr>
          <w:rFonts w:ascii="Times New Roman" w:hAnsi="Times New Roman" w:cs="Times New Roman"/>
          <w:sz w:val="24"/>
          <w:szCs w:val="24"/>
        </w:rPr>
        <w:t xml:space="preserve"> </w:t>
      </w:r>
      <w:r w:rsidR="004700BC">
        <w:rPr>
          <w:rFonts w:ascii="Times New Roman" w:hAnsi="Times New Roman" w:cs="Times New Roman"/>
          <w:sz w:val="24"/>
          <w:szCs w:val="24"/>
        </w:rPr>
        <w:t xml:space="preserve"> Положению «О мерах социальной поддержки адвокатов</w:t>
      </w:r>
      <w:r w:rsidR="002A2F2D">
        <w:rPr>
          <w:rFonts w:ascii="Times New Roman" w:hAnsi="Times New Roman" w:cs="Times New Roman"/>
          <w:sz w:val="24"/>
          <w:szCs w:val="24"/>
        </w:rPr>
        <w:t xml:space="preserve"> и порядке предоставления материальной помощи адвокатам-пенсионерам, прекратившим статус адвоката в адвокатской </w:t>
      </w:r>
      <w:proofErr w:type="gramStart"/>
      <w:r w:rsidR="002A2F2D">
        <w:rPr>
          <w:rFonts w:ascii="Times New Roman" w:hAnsi="Times New Roman" w:cs="Times New Roman"/>
          <w:sz w:val="24"/>
          <w:szCs w:val="24"/>
        </w:rPr>
        <w:t xml:space="preserve">палате </w:t>
      </w:r>
      <w:r w:rsidR="00474D77">
        <w:rPr>
          <w:rFonts w:ascii="Times New Roman" w:hAnsi="Times New Roman" w:cs="Times New Roman"/>
          <w:sz w:val="24"/>
          <w:szCs w:val="24"/>
        </w:rPr>
        <w:t xml:space="preserve"> </w:t>
      </w:r>
      <w:r w:rsidR="002A2F2D">
        <w:rPr>
          <w:rFonts w:ascii="Times New Roman" w:hAnsi="Times New Roman" w:cs="Times New Roman"/>
          <w:sz w:val="24"/>
          <w:szCs w:val="24"/>
        </w:rPr>
        <w:t>Ч</w:t>
      </w:r>
      <w:r w:rsidR="00E84E4C">
        <w:rPr>
          <w:rFonts w:ascii="Times New Roman" w:hAnsi="Times New Roman" w:cs="Times New Roman"/>
          <w:sz w:val="24"/>
          <w:szCs w:val="24"/>
        </w:rPr>
        <w:t>елябинской</w:t>
      </w:r>
      <w:proofErr w:type="gramEnd"/>
      <w:r w:rsidR="00E84E4C">
        <w:rPr>
          <w:rFonts w:ascii="Times New Roman" w:hAnsi="Times New Roman" w:cs="Times New Roman"/>
          <w:sz w:val="24"/>
          <w:szCs w:val="24"/>
        </w:rPr>
        <w:t xml:space="preserve"> области» установлено следующее.</w:t>
      </w:r>
    </w:p>
    <w:p w14:paraId="4270B1FB" w14:textId="4F324066" w:rsidR="00FE1189" w:rsidRDefault="00FE1189" w:rsidP="00734B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смете заложено 1 103 000 рублей.</w:t>
      </w:r>
    </w:p>
    <w:p w14:paraId="662A6FA7" w14:textId="77777777" w:rsidR="004D6DFA" w:rsidRDefault="00942A0E" w:rsidP="00734B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Из 19 обращений в 18</w:t>
      </w:r>
      <w:r w:rsidR="004D6DFA">
        <w:rPr>
          <w:rFonts w:ascii="Times New Roman" w:hAnsi="Times New Roman" w:cs="Times New Roman"/>
          <w:sz w:val="24"/>
          <w:szCs w:val="24"/>
        </w:rPr>
        <w:t xml:space="preserve"> случаях советом палаты были приняты положительные решения. Решения принимались в индивидуальном порядке. При принятии решений анализировались личность обратившегося,</w:t>
      </w:r>
      <w:r w:rsidR="004B493A">
        <w:rPr>
          <w:rFonts w:ascii="Times New Roman" w:hAnsi="Times New Roman" w:cs="Times New Roman"/>
          <w:sz w:val="24"/>
          <w:szCs w:val="24"/>
        </w:rPr>
        <w:t xml:space="preserve"> возраст, факт прекращения статуса адвоката,</w:t>
      </w:r>
      <w:r w:rsidR="004D6DFA">
        <w:rPr>
          <w:rFonts w:ascii="Times New Roman" w:hAnsi="Times New Roman" w:cs="Times New Roman"/>
          <w:sz w:val="24"/>
          <w:szCs w:val="24"/>
        </w:rPr>
        <w:t xml:space="preserve"> его адвокатский стаж в АПЧО, персональные заслуги перед адвокатским сообществом.</w:t>
      </w:r>
    </w:p>
    <w:p w14:paraId="050A4A97" w14:textId="77777777" w:rsidR="00953FE4" w:rsidRDefault="002A2F2D" w:rsidP="00734B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Получателей ежемесячной выплаты в рамках социальной поддержки в н</w:t>
      </w:r>
      <w:r w:rsidR="00942A0E">
        <w:rPr>
          <w:rFonts w:ascii="Times New Roman" w:hAnsi="Times New Roman" w:cs="Times New Roman"/>
          <w:sz w:val="24"/>
          <w:szCs w:val="24"/>
        </w:rPr>
        <w:t>астоящее время являются 17</w:t>
      </w:r>
      <w:r>
        <w:rPr>
          <w:rFonts w:ascii="Times New Roman" w:hAnsi="Times New Roman" w:cs="Times New Roman"/>
          <w:sz w:val="24"/>
          <w:szCs w:val="24"/>
        </w:rPr>
        <w:t xml:space="preserve"> адвокатов</w:t>
      </w:r>
      <w:r w:rsidR="00942A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42A0E">
        <w:rPr>
          <w:rFonts w:ascii="Times New Roman" w:hAnsi="Times New Roman" w:cs="Times New Roman"/>
          <w:sz w:val="24"/>
          <w:szCs w:val="24"/>
        </w:rPr>
        <w:t>Алиевская</w:t>
      </w:r>
      <w:proofErr w:type="spellEnd"/>
      <w:r w:rsidR="00942A0E">
        <w:rPr>
          <w:rFonts w:ascii="Times New Roman" w:hAnsi="Times New Roman" w:cs="Times New Roman"/>
          <w:sz w:val="24"/>
          <w:szCs w:val="24"/>
        </w:rPr>
        <w:t xml:space="preserve"> Валентина Степановна, </w:t>
      </w:r>
      <w:proofErr w:type="spellStart"/>
      <w:r w:rsidR="00942A0E">
        <w:rPr>
          <w:rFonts w:ascii="Times New Roman" w:hAnsi="Times New Roman" w:cs="Times New Roman"/>
          <w:sz w:val="24"/>
          <w:szCs w:val="24"/>
        </w:rPr>
        <w:t>Вахтерова</w:t>
      </w:r>
      <w:proofErr w:type="spellEnd"/>
      <w:r w:rsidR="00942A0E">
        <w:rPr>
          <w:rFonts w:ascii="Times New Roman" w:hAnsi="Times New Roman" w:cs="Times New Roman"/>
          <w:sz w:val="24"/>
          <w:szCs w:val="24"/>
        </w:rPr>
        <w:t xml:space="preserve"> Александра Сергеевна, Зернов Александр Иванович, Клепикова Людмила Евгеньевна, </w:t>
      </w:r>
      <w:proofErr w:type="spellStart"/>
      <w:r w:rsidR="00942A0E">
        <w:rPr>
          <w:rFonts w:ascii="Times New Roman" w:hAnsi="Times New Roman" w:cs="Times New Roman"/>
          <w:sz w:val="24"/>
          <w:szCs w:val="24"/>
        </w:rPr>
        <w:t>Корьякова</w:t>
      </w:r>
      <w:proofErr w:type="spellEnd"/>
      <w:r w:rsidR="00942A0E">
        <w:rPr>
          <w:rFonts w:ascii="Times New Roman" w:hAnsi="Times New Roman" w:cs="Times New Roman"/>
          <w:sz w:val="24"/>
          <w:szCs w:val="24"/>
        </w:rPr>
        <w:t xml:space="preserve"> Людмила Тимофеевна, </w:t>
      </w:r>
      <w:proofErr w:type="spellStart"/>
      <w:r w:rsidR="00942A0E">
        <w:rPr>
          <w:rFonts w:ascii="Times New Roman" w:hAnsi="Times New Roman" w:cs="Times New Roman"/>
          <w:sz w:val="24"/>
          <w:szCs w:val="24"/>
        </w:rPr>
        <w:t>Крестьянников</w:t>
      </w:r>
      <w:proofErr w:type="spellEnd"/>
      <w:r w:rsidR="00942A0E">
        <w:rPr>
          <w:rFonts w:ascii="Times New Roman" w:hAnsi="Times New Roman" w:cs="Times New Roman"/>
          <w:sz w:val="24"/>
          <w:szCs w:val="24"/>
        </w:rPr>
        <w:t xml:space="preserve"> Станислав Леонидович, Кучина Римма Ивановна, Лесина Лидия Александровна, Лесничий Николай Павлович, Морозова Светлана Федоровна, </w:t>
      </w:r>
      <w:proofErr w:type="spellStart"/>
      <w:r w:rsidR="00942A0E">
        <w:rPr>
          <w:rFonts w:ascii="Times New Roman" w:hAnsi="Times New Roman" w:cs="Times New Roman"/>
          <w:sz w:val="24"/>
          <w:szCs w:val="24"/>
        </w:rPr>
        <w:t>Мотузко</w:t>
      </w:r>
      <w:proofErr w:type="spellEnd"/>
      <w:r w:rsidR="00942A0E">
        <w:rPr>
          <w:rFonts w:ascii="Times New Roman" w:hAnsi="Times New Roman" w:cs="Times New Roman"/>
          <w:sz w:val="24"/>
          <w:szCs w:val="24"/>
        </w:rPr>
        <w:t xml:space="preserve"> Александр </w:t>
      </w:r>
      <w:proofErr w:type="spellStart"/>
      <w:r w:rsidR="00942A0E">
        <w:rPr>
          <w:rFonts w:ascii="Times New Roman" w:hAnsi="Times New Roman" w:cs="Times New Roman"/>
          <w:sz w:val="24"/>
          <w:szCs w:val="24"/>
        </w:rPr>
        <w:t>Алекандрович</w:t>
      </w:r>
      <w:proofErr w:type="spellEnd"/>
      <w:r w:rsidR="00942A0E">
        <w:rPr>
          <w:rFonts w:ascii="Times New Roman" w:hAnsi="Times New Roman" w:cs="Times New Roman"/>
          <w:sz w:val="24"/>
          <w:szCs w:val="24"/>
        </w:rPr>
        <w:t xml:space="preserve">, Субботина Людмила Николаевна, Федькина Людмила Николаевна, Хакимова </w:t>
      </w:r>
      <w:proofErr w:type="spellStart"/>
      <w:r w:rsidR="00942A0E">
        <w:rPr>
          <w:rFonts w:ascii="Times New Roman" w:hAnsi="Times New Roman" w:cs="Times New Roman"/>
          <w:sz w:val="24"/>
          <w:szCs w:val="24"/>
        </w:rPr>
        <w:t>Гилия</w:t>
      </w:r>
      <w:proofErr w:type="spellEnd"/>
      <w:r w:rsidR="0094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A0E">
        <w:rPr>
          <w:rFonts w:ascii="Times New Roman" w:hAnsi="Times New Roman" w:cs="Times New Roman"/>
          <w:sz w:val="24"/>
          <w:szCs w:val="24"/>
        </w:rPr>
        <w:t>Вахитовна</w:t>
      </w:r>
      <w:proofErr w:type="spellEnd"/>
      <w:r w:rsidR="00942A0E">
        <w:rPr>
          <w:rFonts w:ascii="Times New Roman" w:hAnsi="Times New Roman" w:cs="Times New Roman"/>
          <w:sz w:val="24"/>
          <w:szCs w:val="24"/>
        </w:rPr>
        <w:t xml:space="preserve">, Холина Нина Степановна, Шакуров Александр Григорьевич, Якупова Лидия </w:t>
      </w:r>
      <w:proofErr w:type="spellStart"/>
      <w:r w:rsidR="00942A0E">
        <w:rPr>
          <w:rFonts w:ascii="Times New Roman" w:hAnsi="Times New Roman" w:cs="Times New Roman"/>
          <w:sz w:val="24"/>
          <w:szCs w:val="24"/>
        </w:rPr>
        <w:t>Закиевна</w:t>
      </w:r>
      <w:proofErr w:type="spellEnd"/>
      <w:r w:rsidR="00E860C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942A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DC2C10" w14:textId="77777777" w:rsidR="002A2F2D" w:rsidRDefault="00942A0E" w:rsidP="00953F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сентябре 2019 г. пре</w:t>
      </w:r>
      <w:r w:rsidR="00953FE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ращены выплаты в с</w:t>
      </w:r>
      <w:r w:rsidR="00953FE4">
        <w:rPr>
          <w:rFonts w:ascii="Times New Roman" w:hAnsi="Times New Roman" w:cs="Times New Roman"/>
          <w:sz w:val="24"/>
          <w:szCs w:val="24"/>
        </w:rPr>
        <w:t xml:space="preserve">вязи со смертью адвоката </w:t>
      </w:r>
      <w:proofErr w:type="spellStart"/>
      <w:r w:rsidR="00953FE4">
        <w:rPr>
          <w:rFonts w:ascii="Times New Roman" w:hAnsi="Times New Roman" w:cs="Times New Roman"/>
          <w:sz w:val="24"/>
          <w:szCs w:val="24"/>
        </w:rPr>
        <w:t>Солович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Надежды Иосифовны.</w:t>
      </w:r>
    </w:p>
    <w:p w14:paraId="77935E44" w14:textId="77777777" w:rsidR="004D6DFA" w:rsidRDefault="004D6DFA" w:rsidP="00734B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Нарушений требований разделов 2 -4 Положения о мерах социальной поддержки, по учету возраста, стажа и обязательного прекращения статуса, которые могли бы привести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E860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необоснованному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14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начислению выплат не</w:t>
      </w:r>
      <w:r w:rsidR="00474D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установлено. </w:t>
      </w:r>
    </w:p>
    <w:p w14:paraId="6B944BAA" w14:textId="77777777" w:rsidR="00643B6D" w:rsidRPr="00643B6D" w:rsidRDefault="00474D77" w:rsidP="00734B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4E4C">
        <w:rPr>
          <w:rFonts w:ascii="Times New Roman" w:hAnsi="Times New Roman" w:cs="Times New Roman"/>
          <w:sz w:val="24"/>
          <w:szCs w:val="24"/>
        </w:rPr>
        <w:t>На этом разрешите доклад окончить</w:t>
      </w:r>
      <w:r w:rsidR="00580C68">
        <w:rPr>
          <w:rFonts w:ascii="Times New Roman" w:hAnsi="Times New Roman" w:cs="Times New Roman"/>
          <w:sz w:val="24"/>
          <w:szCs w:val="24"/>
        </w:rPr>
        <w:t xml:space="preserve">, </w:t>
      </w:r>
      <w:r w:rsidR="00E84E4C">
        <w:rPr>
          <w:rFonts w:ascii="Times New Roman" w:hAnsi="Times New Roman" w:cs="Times New Roman"/>
          <w:sz w:val="24"/>
          <w:szCs w:val="24"/>
        </w:rPr>
        <w:t xml:space="preserve"> и о</w:t>
      </w:r>
      <w:r>
        <w:rPr>
          <w:rFonts w:ascii="Times New Roman" w:hAnsi="Times New Roman" w:cs="Times New Roman"/>
          <w:sz w:val="24"/>
          <w:szCs w:val="24"/>
        </w:rPr>
        <w:t xml:space="preserve">тчет ревизионной комиссии в письменном виде </w:t>
      </w:r>
      <w:r w:rsidR="00E84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прошу приобщить к протоколу Конференции.</w:t>
      </w:r>
      <w:r w:rsidR="004D6DFA">
        <w:rPr>
          <w:rFonts w:ascii="Times New Roman" w:hAnsi="Times New Roman" w:cs="Times New Roman"/>
          <w:sz w:val="24"/>
          <w:szCs w:val="24"/>
        </w:rPr>
        <w:tab/>
      </w:r>
    </w:p>
    <w:p w14:paraId="3327A76E" w14:textId="77777777" w:rsidR="00580C68" w:rsidRDefault="002A2F2D" w:rsidP="00734B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13.12.2019</w:t>
      </w:r>
      <w:r w:rsidR="00734BE5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34EE561" w14:textId="6D5C4C78" w:rsidR="00734BE5" w:rsidRDefault="00734BE5" w:rsidP="00734B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ревизионной комиссии                  </w:t>
      </w:r>
      <w:r w:rsidR="00FE1189">
        <w:rPr>
          <w:rFonts w:ascii="Times New Roman" w:hAnsi="Times New Roman" w:cs="Times New Roman"/>
          <w:sz w:val="24"/>
          <w:szCs w:val="24"/>
        </w:rPr>
        <w:t>п/п</w:t>
      </w:r>
      <w:r>
        <w:rPr>
          <w:rFonts w:ascii="Times New Roman" w:hAnsi="Times New Roman" w:cs="Times New Roman"/>
          <w:sz w:val="24"/>
          <w:szCs w:val="24"/>
        </w:rPr>
        <w:t xml:space="preserve">           А. В.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Мелкобродов</w:t>
      </w:r>
      <w:proofErr w:type="spellEnd"/>
    </w:p>
    <w:p w14:paraId="43BB22D9" w14:textId="06729E71" w:rsidR="00734BE5" w:rsidRDefault="00734BE5" w:rsidP="00734B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ревизионной комиссии                                 </w:t>
      </w:r>
      <w:r w:rsidR="00FE1189">
        <w:rPr>
          <w:rFonts w:ascii="Times New Roman" w:hAnsi="Times New Roman" w:cs="Times New Roman"/>
          <w:sz w:val="24"/>
          <w:szCs w:val="24"/>
        </w:rPr>
        <w:t>п/п</w:t>
      </w:r>
      <w:r>
        <w:rPr>
          <w:rFonts w:ascii="Times New Roman" w:hAnsi="Times New Roman" w:cs="Times New Roman"/>
          <w:sz w:val="24"/>
          <w:szCs w:val="24"/>
        </w:rPr>
        <w:t xml:space="preserve">             Р. Ш.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Тинчурина</w:t>
      </w:r>
      <w:proofErr w:type="spellEnd"/>
    </w:p>
    <w:p w14:paraId="6B528802" w14:textId="02EEBF88" w:rsidR="00734BE5" w:rsidRDefault="00734BE5" w:rsidP="00734B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ревизионной комиссии                                 </w:t>
      </w:r>
      <w:r w:rsidR="00FE1189">
        <w:rPr>
          <w:rFonts w:ascii="Times New Roman" w:hAnsi="Times New Roman" w:cs="Times New Roman"/>
          <w:sz w:val="24"/>
          <w:szCs w:val="24"/>
        </w:rPr>
        <w:t>п/п</w:t>
      </w:r>
      <w:r w:rsidR="00547E2A">
        <w:rPr>
          <w:rFonts w:ascii="Times New Roman" w:hAnsi="Times New Roman" w:cs="Times New Roman"/>
          <w:sz w:val="24"/>
          <w:szCs w:val="24"/>
        </w:rPr>
        <w:t xml:space="preserve">              С. В.  </w:t>
      </w:r>
      <w:proofErr w:type="spellStart"/>
      <w:r w:rsidR="00547E2A">
        <w:rPr>
          <w:rFonts w:ascii="Times New Roman" w:hAnsi="Times New Roman" w:cs="Times New Roman"/>
          <w:sz w:val="24"/>
          <w:szCs w:val="24"/>
        </w:rPr>
        <w:t>Куракова</w:t>
      </w:r>
      <w:proofErr w:type="spellEnd"/>
    </w:p>
    <w:p w14:paraId="5838971B" w14:textId="77777777" w:rsidR="00734BE5" w:rsidRDefault="00734BE5" w:rsidP="00734BE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34BE5" w:rsidSect="009667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6CD80" w14:textId="77777777" w:rsidR="00256D15" w:rsidRDefault="00256D15" w:rsidP="000E3B28">
      <w:pPr>
        <w:spacing w:after="0" w:line="240" w:lineRule="auto"/>
      </w:pPr>
      <w:r>
        <w:separator/>
      </w:r>
    </w:p>
  </w:endnote>
  <w:endnote w:type="continuationSeparator" w:id="0">
    <w:p w14:paraId="4B042324" w14:textId="77777777" w:rsidR="00256D15" w:rsidRDefault="00256D15" w:rsidP="000E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1CB40" w14:textId="77777777" w:rsidR="00E84E4C" w:rsidRDefault="00E84E4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0119954"/>
      <w:docPartObj>
        <w:docPartGallery w:val="Page Numbers (Bottom of Page)"/>
        <w:docPartUnique/>
      </w:docPartObj>
    </w:sdtPr>
    <w:sdtEndPr/>
    <w:sdtContent>
      <w:p w14:paraId="7224F017" w14:textId="77777777" w:rsidR="00E84E4C" w:rsidRDefault="00256D1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115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E1B87BD" w14:textId="77777777" w:rsidR="00E84E4C" w:rsidRDefault="00E84E4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AB08D" w14:textId="77777777" w:rsidR="00E84E4C" w:rsidRDefault="00E84E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0E516" w14:textId="77777777" w:rsidR="00256D15" w:rsidRDefault="00256D15" w:rsidP="000E3B28">
      <w:pPr>
        <w:spacing w:after="0" w:line="240" w:lineRule="auto"/>
      </w:pPr>
      <w:r>
        <w:separator/>
      </w:r>
    </w:p>
  </w:footnote>
  <w:footnote w:type="continuationSeparator" w:id="0">
    <w:p w14:paraId="193151F6" w14:textId="77777777" w:rsidR="00256D15" w:rsidRDefault="00256D15" w:rsidP="000E3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7FD24" w14:textId="77777777" w:rsidR="00E84E4C" w:rsidRDefault="00E84E4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2D6DF" w14:textId="77777777" w:rsidR="00E84E4C" w:rsidRDefault="00E84E4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68D2A" w14:textId="77777777" w:rsidR="00E84E4C" w:rsidRDefault="00E84E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4BE5"/>
    <w:rsid w:val="000124E8"/>
    <w:rsid w:val="0006387E"/>
    <w:rsid w:val="000837CB"/>
    <w:rsid w:val="00093849"/>
    <w:rsid w:val="000B0239"/>
    <w:rsid w:val="000B614A"/>
    <w:rsid w:val="000C2616"/>
    <w:rsid w:val="000D438D"/>
    <w:rsid w:val="000D5D33"/>
    <w:rsid w:val="000E3B28"/>
    <w:rsid w:val="000E5FF7"/>
    <w:rsid w:val="000F1161"/>
    <w:rsid w:val="000F5EFD"/>
    <w:rsid w:val="000F6949"/>
    <w:rsid w:val="00145B52"/>
    <w:rsid w:val="001535AB"/>
    <w:rsid w:val="00153A08"/>
    <w:rsid w:val="00156FA0"/>
    <w:rsid w:val="001668F8"/>
    <w:rsid w:val="001E1ABA"/>
    <w:rsid w:val="001F681A"/>
    <w:rsid w:val="00201467"/>
    <w:rsid w:val="0020482E"/>
    <w:rsid w:val="002068AB"/>
    <w:rsid w:val="00241EF3"/>
    <w:rsid w:val="00256D15"/>
    <w:rsid w:val="00256E8D"/>
    <w:rsid w:val="002A2F2D"/>
    <w:rsid w:val="002A37AA"/>
    <w:rsid w:val="002C01DE"/>
    <w:rsid w:val="002C44D2"/>
    <w:rsid w:val="002C59A9"/>
    <w:rsid w:val="002F5123"/>
    <w:rsid w:val="002F58B3"/>
    <w:rsid w:val="0030140E"/>
    <w:rsid w:val="00307023"/>
    <w:rsid w:val="00347821"/>
    <w:rsid w:val="0035101F"/>
    <w:rsid w:val="00361EF1"/>
    <w:rsid w:val="00362F52"/>
    <w:rsid w:val="00370A38"/>
    <w:rsid w:val="00374670"/>
    <w:rsid w:val="0038490F"/>
    <w:rsid w:val="00387A12"/>
    <w:rsid w:val="003A087B"/>
    <w:rsid w:val="003B07AB"/>
    <w:rsid w:val="003B53B0"/>
    <w:rsid w:val="003D14E9"/>
    <w:rsid w:val="003E5C1C"/>
    <w:rsid w:val="00400C14"/>
    <w:rsid w:val="004508C1"/>
    <w:rsid w:val="00456CDE"/>
    <w:rsid w:val="00462FDE"/>
    <w:rsid w:val="00467E8C"/>
    <w:rsid w:val="004700BC"/>
    <w:rsid w:val="00474D77"/>
    <w:rsid w:val="0048149E"/>
    <w:rsid w:val="004952D0"/>
    <w:rsid w:val="004A7282"/>
    <w:rsid w:val="004B197E"/>
    <w:rsid w:val="004B493A"/>
    <w:rsid w:val="004C04F0"/>
    <w:rsid w:val="004D6DFA"/>
    <w:rsid w:val="00502055"/>
    <w:rsid w:val="005045EB"/>
    <w:rsid w:val="005101CC"/>
    <w:rsid w:val="00512AE3"/>
    <w:rsid w:val="00547E2A"/>
    <w:rsid w:val="0056401D"/>
    <w:rsid w:val="00576723"/>
    <w:rsid w:val="00580C68"/>
    <w:rsid w:val="00594F86"/>
    <w:rsid w:val="005C50E6"/>
    <w:rsid w:val="00607AFB"/>
    <w:rsid w:val="00637ED9"/>
    <w:rsid w:val="00643B6D"/>
    <w:rsid w:val="0068108E"/>
    <w:rsid w:val="00681F3A"/>
    <w:rsid w:val="0068340D"/>
    <w:rsid w:val="0068372F"/>
    <w:rsid w:val="006876DD"/>
    <w:rsid w:val="006933B1"/>
    <w:rsid w:val="006A1FB4"/>
    <w:rsid w:val="006A6FBF"/>
    <w:rsid w:val="006A774D"/>
    <w:rsid w:val="006B0C0E"/>
    <w:rsid w:val="006C1DA9"/>
    <w:rsid w:val="006D457B"/>
    <w:rsid w:val="006E10D0"/>
    <w:rsid w:val="00710F5B"/>
    <w:rsid w:val="007114C2"/>
    <w:rsid w:val="00734BE5"/>
    <w:rsid w:val="00773B8A"/>
    <w:rsid w:val="007C2A69"/>
    <w:rsid w:val="007D14C9"/>
    <w:rsid w:val="007D48FD"/>
    <w:rsid w:val="007E3FDC"/>
    <w:rsid w:val="00803317"/>
    <w:rsid w:val="0080732C"/>
    <w:rsid w:val="00866282"/>
    <w:rsid w:val="00892210"/>
    <w:rsid w:val="008A69C5"/>
    <w:rsid w:val="008C31F4"/>
    <w:rsid w:val="008D6C8D"/>
    <w:rsid w:val="008E0CA2"/>
    <w:rsid w:val="00904449"/>
    <w:rsid w:val="00933DB0"/>
    <w:rsid w:val="0093597A"/>
    <w:rsid w:val="0094115E"/>
    <w:rsid w:val="00942A0E"/>
    <w:rsid w:val="00950BEB"/>
    <w:rsid w:val="00953FE4"/>
    <w:rsid w:val="00964043"/>
    <w:rsid w:val="009659CE"/>
    <w:rsid w:val="009667D5"/>
    <w:rsid w:val="00972B04"/>
    <w:rsid w:val="009756B5"/>
    <w:rsid w:val="0097706D"/>
    <w:rsid w:val="009D6A6F"/>
    <w:rsid w:val="009D7963"/>
    <w:rsid w:val="009E280B"/>
    <w:rsid w:val="009F78D4"/>
    <w:rsid w:val="00A023C5"/>
    <w:rsid w:val="00A13CAE"/>
    <w:rsid w:val="00A3269B"/>
    <w:rsid w:val="00A45360"/>
    <w:rsid w:val="00A63AA4"/>
    <w:rsid w:val="00A73D9F"/>
    <w:rsid w:val="00AB760A"/>
    <w:rsid w:val="00AC4828"/>
    <w:rsid w:val="00AD421B"/>
    <w:rsid w:val="00AE305E"/>
    <w:rsid w:val="00AE493C"/>
    <w:rsid w:val="00B04ED5"/>
    <w:rsid w:val="00B10F59"/>
    <w:rsid w:val="00B60E28"/>
    <w:rsid w:val="00B630D6"/>
    <w:rsid w:val="00B7246F"/>
    <w:rsid w:val="00BC01AC"/>
    <w:rsid w:val="00BC53FD"/>
    <w:rsid w:val="00BE5BA6"/>
    <w:rsid w:val="00C60E4E"/>
    <w:rsid w:val="00C61A44"/>
    <w:rsid w:val="00C658B1"/>
    <w:rsid w:val="00C76DB3"/>
    <w:rsid w:val="00C93ED1"/>
    <w:rsid w:val="00CA0FE0"/>
    <w:rsid w:val="00CA3E1F"/>
    <w:rsid w:val="00CB1800"/>
    <w:rsid w:val="00CC2BAD"/>
    <w:rsid w:val="00CD776E"/>
    <w:rsid w:val="00CE6E51"/>
    <w:rsid w:val="00D10999"/>
    <w:rsid w:val="00D31BEE"/>
    <w:rsid w:val="00D611E6"/>
    <w:rsid w:val="00D74306"/>
    <w:rsid w:val="00D80C43"/>
    <w:rsid w:val="00D818B3"/>
    <w:rsid w:val="00DA07B4"/>
    <w:rsid w:val="00DB7761"/>
    <w:rsid w:val="00E12CA4"/>
    <w:rsid w:val="00E279D1"/>
    <w:rsid w:val="00E378E7"/>
    <w:rsid w:val="00E513A0"/>
    <w:rsid w:val="00E66F16"/>
    <w:rsid w:val="00E8183C"/>
    <w:rsid w:val="00E84E4C"/>
    <w:rsid w:val="00E860C6"/>
    <w:rsid w:val="00E92FD9"/>
    <w:rsid w:val="00E93CF0"/>
    <w:rsid w:val="00EA2790"/>
    <w:rsid w:val="00EB1ED4"/>
    <w:rsid w:val="00EB251B"/>
    <w:rsid w:val="00EE0BDF"/>
    <w:rsid w:val="00EE7ADB"/>
    <w:rsid w:val="00EF03F6"/>
    <w:rsid w:val="00F136C3"/>
    <w:rsid w:val="00F246C6"/>
    <w:rsid w:val="00F24EC2"/>
    <w:rsid w:val="00F816CC"/>
    <w:rsid w:val="00FC3C9E"/>
    <w:rsid w:val="00FD2C58"/>
    <w:rsid w:val="00FE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71F5"/>
  <w15:docId w15:val="{5F80C0B0-AAEC-48A7-A797-A71431BB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3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3B28"/>
  </w:style>
  <w:style w:type="paragraph" w:styleId="a5">
    <w:name w:val="footer"/>
    <w:basedOn w:val="a"/>
    <w:link w:val="a6"/>
    <w:uiPriority w:val="99"/>
    <w:unhideWhenUsed/>
    <w:rsid w:val="000E3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3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2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8CCD6-9EF1-4A38-8E0B-A94040AFC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2818</TotalTime>
  <Pages>9</Pages>
  <Words>3323</Words>
  <Characters>18945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Алексей Мухопад</cp:lastModifiedBy>
  <cp:revision>95</cp:revision>
  <cp:lastPrinted>2019-12-10T12:16:00Z</cp:lastPrinted>
  <dcterms:created xsi:type="dcterms:W3CDTF">2018-12-09T08:15:00Z</dcterms:created>
  <dcterms:modified xsi:type="dcterms:W3CDTF">2019-12-24T10:36:00Z</dcterms:modified>
</cp:coreProperties>
</file>